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6120000" cy="393429"/>
            <wp:docPr id="1" name="Picture 1"/>
            <wp:cNvGraphicFramePr>
              <a:graphicFrameLocks noChangeAspect="1"/>
            </wp:cNvGraphicFramePr>
            <a:graphic>
              <a:graphicData uri="http://schemas.openxmlformats.org/drawingml/2006/picture">
                <pic:pic>
                  <pic:nvPicPr>
                    <pic:cNvPr id="0" name="ayewo_banner_header.png"/>
                    <pic:cNvPicPr/>
                  </pic:nvPicPr>
                  <pic:blipFill>
                    <a:blip r:embed="rId11"/>
                    <a:stretch>
                      <a:fillRect/>
                    </a:stretch>
                  </pic:blipFill>
                  <pic:spPr>
                    <a:xfrm>
                      <a:off x="0" y="0"/>
                      <a:ext cx="6120000" cy="393429"/>
                    </a:xfrm>
                    <a:prstGeom prst="rect"/>
                  </pic:spPr>
                </pic:pic>
              </a:graphicData>
            </a:graphic>
          </wp:inline>
        </w:drawing>
      </w:r>
    </w:p>
    <w:p/>
    <w:p>
      <w:pPr>
        <w:jc w:val="center"/>
      </w:pPr>
      <w:r>
        <w:drawing>
          <wp:inline xmlns:a="http://schemas.openxmlformats.org/drawingml/2006/main" xmlns:pic="http://schemas.openxmlformats.org/drawingml/2006/picture">
            <wp:extent cx="3600000" cy="747000"/>
            <wp:docPr id="2" name="Picture 2"/>
            <wp:cNvGraphicFramePr>
              <a:graphicFrameLocks noChangeAspect="1"/>
            </wp:cNvGraphicFramePr>
            <a:graphic>
              <a:graphicData uri="http://schemas.openxmlformats.org/drawingml/2006/picture">
                <pic:pic>
                  <pic:nvPicPr>
                    <pic:cNvPr id="0" name="ayewo_logo_on_white.png"/>
                    <pic:cNvPicPr/>
                  </pic:nvPicPr>
                  <pic:blipFill>
                    <a:blip r:embed="rId12"/>
                    <a:stretch>
                      <a:fillRect/>
                    </a:stretch>
                  </pic:blipFill>
                  <pic:spPr>
                    <a:xfrm>
                      <a:off x="0" y="0"/>
                      <a:ext cx="3600000" cy="747000"/>
                    </a:xfrm>
                    <a:prstGeom prst="rect"/>
                  </pic:spPr>
                </pic:pic>
              </a:graphicData>
            </a:graphic>
          </wp:inline>
        </w:drawing>
      </w:r>
    </w:p>
    <w:p/>
    <w:p>
      <w:r>
        <w:rPr>
          <w:rFonts w:ascii="Arial Narrow" w:hAnsi="Arial Narrow"/>
          <w:b/>
          <w:sz w:val="20"/>
        </w:rPr>
        <w:t>AYEWO ATUNṢE Oil &amp; Gas Services Ltd</w:t>
      </w:r>
    </w:p>
    <w:p>
      <w:r>
        <w:rPr>
          <w:rFonts w:ascii="Arial Narrow" w:hAnsi="Arial Narrow"/>
          <w:color w:val="666666"/>
          <w:sz w:val="18"/>
        </w:rPr>
        <w:t>28 Sikiru Oloko Alade Street, Off Adebayo Doherty, Lagos, NIGERIA</w:t>
        <w:br/>
        <w:t>RC 9477114 — TIN 2622459761515</w:t>
      </w:r>
    </w:p>
    <w:p/>
    <w:p>
      <w:pPr>
        <w:jc w:val="center"/>
      </w:pPr>
      <w:r>
        <w:rPr>
          <w:rFonts w:ascii="Arial Narrow" w:hAnsi="Arial Narrow"/>
          <w:sz w:val="28"/>
        </w:rPr>
        <w:t>Technical &amp; Commercial Proposal for</w:t>
      </w:r>
    </w:p>
    <w:p/>
    <w:p>
      <w:r>
        <w:rPr>
          <w:rFonts w:ascii="Arial Narrow" w:hAnsi="Arial Narrow"/>
          <w:i/>
          <w:color w:val="E65100"/>
          <w:sz w:val="18"/>
        </w:rPr>
        <w:t>⟨ INSERT CLIENT LOGO HERE ⟩</w:t>
      </w:r>
    </w:p>
    <w:p/>
    <w:tbl>
      <w:tblPr>
        <w:tblStyle w:val="TableGrid"/>
        <w:tblW w:type="auto" w:w="0"/>
        <w:tblLook w:firstColumn="1" w:firstRow="1" w:lastColumn="0" w:lastRow="0" w:noHBand="0" w:noVBand="1" w:val="04A0"/>
      </w:tblPr>
      <w:tblGrid>
        <w:gridCol w:w="4819"/>
        <w:gridCol w:w="4819"/>
      </w:tblGrid>
      <w:tr>
        <w:tc>
          <w:tcPr>
            <w:tcW w:type="dxa" w:w="2835"/>
          </w:tcPr>
          <w:p>
            <w:pPr>
              <w:spacing w:before="40" w:after="40"/>
              <w:jc w:val="left"/>
            </w:pPr>
            <w:r/>
            <w:r>
              <w:rPr>
                <w:rFonts w:ascii="Arial Narrow" w:hAnsi="Arial Narrow"/>
                <w:b/>
                <w:color w:val="1A1A1A"/>
                <w:sz w:val="18"/>
              </w:rPr>
              <w:t>PROJECT:</w:t>
            </w:r>
          </w:p>
        </w:tc>
        <w:tc>
          <w:tcPr>
            <w:tcW w:type="dxa" w:w="4819"/>
          </w:tcPr>
          <w:p>
            <w:pPr>
              <w:spacing w:before="40" w:after="40"/>
              <w:jc w:val="left"/>
            </w:pPr>
            <w:r/>
            <w:r>
              <w:rPr>
                <w:rFonts w:ascii="Arial Narrow" w:hAnsi="Arial Narrow"/>
                <w:b w:val="0"/>
                <w:color w:val="666666"/>
                <w:sz w:val="18"/>
              </w:rPr>
              <w:t>⟨ Project description ⟩</w:t>
            </w:r>
          </w:p>
        </w:tc>
      </w:tr>
      <w:tr>
        <w:tc>
          <w:tcPr>
            <w:tcW w:type="dxa" w:w="2835"/>
          </w:tcPr>
          <w:p>
            <w:pPr>
              <w:spacing w:before="40" w:after="40"/>
              <w:jc w:val="left"/>
            </w:pPr>
            <w:r/>
            <w:r>
              <w:rPr>
                <w:rFonts w:ascii="Arial Narrow" w:hAnsi="Arial Narrow"/>
                <w:b/>
                <w:color w:val="1A1A1A"/>
                <w:sz w:val="18"/>
              </w:rPr>
              <w:t>CLIENT REFERENCE:</w:t>
            </w:r>
          </w:p>
        </w:tc>
        <w:tc>
          <w:tcPr>
            <w:tcW w:type="dxa" w:w="4819"/>
          </w:tcPr>
          <w:p>
            <w:pPr>
              <w:spacing w:before="40" w:after="40"/>
              <w:jc w:val="left"/>
            </w:pPr>
            <w:r/>
            <w:r>
              <w:rPr>
                <w:rFonts w:ascii="Arial Narrow" w:hAnsi="Arial Narrow"/>
                <w:b w:val="0"/>
                <w:color w:val="666666"/>
                <w:sz w:val="18"/>
              </w:rPr>
              <w:t>⟨ Client PO / RFQ reference ⟩</w:t>
            </w:r>
          </w:p>
        </w:tc>
      </w:tr>
      <w:tr>
        <w:tc>
          <w:tcPr>
            <w:tcW w:type="dxa" w:w="2835"/>
          </w:tcPr>
          <w:p>
            <w:pPr>
              <w:spacing w:before="40" w:after="40"/>
              <w:jc w:val="left"/>
            </w:pPr>
            <w:r/>
            <w:r>
              <w:rPr>
                <w:rFonts w:ascii="Arial Narrow" w:hAnsi="Arial Narrow"/>
                <w:b/>
                <w:color w:val="1A1A1A"/>
                <w:sz w:val="18"/>
              </w:rPr>
              <w:t>DOCUMENT REF. NR.</w:t>
            </w:r>
          </w:p>
        </w:tc>
        <w:tc>
          <w:tcPr>
            <w:tcW w:type="dxa" w:w="4819"/>
          </w:tcPr>
          <w:p>
            <w:pPr>
              <w:spacing w:before="40" w:after="40"/>
              <w:jc w:val="left"/>
            </w:pPr>
            <w:r/>
            <w:r>
              <w:rPr>
                <w:rFonts w:ascii="Arial Narrow" w:hAnsi="Arial Narrow"/>
                <w:b w:val="0"/>
                <w:color w:val="666666"/>
                <w:sz w:val="18"/>
              </w:rPr>
              <w:t>AA-XXXX-MAN-COM-01</w:t>
            </w:r>
          </w:p>
        </w:tc>
      </w:tr>
      <w:tr>
        <w:tc>
          <w:tcPr>
            <w:tcW w:type="dxa" w:w="2835"/>
          </w:tcPr>
          <w:p>
            <w:pPr>
              <w:spacing w:before="40" w:after="40"/>
              <w:jc w:val="left"/>
            </w:pPr>
            <w:r/>
            <w:r>
              <w:rPr>
                <w:rFonts w:ascii="Arial Narrow" w:hAnsi="Arial Narrow"/>
                <w:b/>
                <w:color w:val="1A1A1A"/>
                <w:sz w:val="18"/>
              </w:rPr>
              <w:t>AYEWO PROJECT REF NR.</w:t>
            </w:r>
          </w:p>
        </w:tc>
        <w:tc>
          <w:tcPr>
            <w:tcW w:type="dxa" w:w="4819"/>
          </w:tcPr>
          <w:p>
            <w:pPr>
              <w:spacing w:before="40" w:after="40"/>
              <w:jc w:val="left"/>
            </w:pPr>
            <w:r/>
            <w:r>
              <w:rPr>
                <w:rFonts w:ascii="Arial Narrow" w:hAnsi="Arial Narrow"/>
                <w:b w:val="0"/>
                <w:color w:val="666666"/>
                <w:sz w:val="18"/>
              </w:rPr>
              <w:t>AA XXXX — ⟨ Client ⟩: ⟨ Scope ⟩</w:t>
            </w:r>
          </w:p>
        </w:tc>
      </w:tr>
    </w:tbl>
    <w:p/>
    <w:p>
      <w:r>
        <w:rPr>
          <w:rFonts w:ascii="Arial Narrow" w:hAnsi="Arial Narrow"/>
          <w:i/>
          <w:color w:val="666666"/>
          <w:sz w:val="16"/>
        </w:rPr>
        <w:t>This is a Project Controlled Document.</w:t>
      </w:r>
    </w:p>
    <w:p/>
    <w:tbl>
      <w:tblPr>
        <w:tblStyle w:val="TableGrid"/>
        <w:tblW w:type="auto" w:w="0"/>
        <w:tblLook w:firstColumn="1" w:firstRow="1" w:lastColumn="0" w:lastRow="0" w:noHBand="0" w:noVBand="1" w:val="04A0"/>
      </w:tblPr>
      <w:tblGrid>
        <w:gridCol w:w="1928"/>
        <w:gridCol w:w="1928"/>
        <w:gridCol w:w="1928"/>
        <w:gridCol w:w="1928"/>
        <w:gridCol w:w="1928"/>
      </w:tblGrid>
      <w:tr>
        <w:tc>
          <w:tcPr>
            <w:tcW w:type="dxa" w:w="1928"/>
            <w:shd w:fill="00A85D"/>
          </w:tcPr>
          <w:p>
            <w:pPr>
              <w:spacing w:before="40" w:after="40"/>
              <w:jc w:val="left"/>
            </w:pPr>
            <w:r/>
            <w:r>
              <w:rPr>
                <w:rFonts w:ascii="Arial Narrow" w:hAnsi="Arial Narrow"/>
                <w:b/>
                <w:color w:val="FFFFFF"/>
                <w:sz w:val="16"/>
              </w:rPr>
              <w:t>Rev</w:t>
            </w:r>
          </w:p>
        </w:tc>
        <w:tc>
          <w:tcPr>
            <w:tcW w:type="dxa" w:w="1928"/>
            <w:shd w:fill="00A85D"/>
          </w:tcPr>
          <w:p>
            <w:pPr>
              <w:spacing w:before="40" w:after="40"/>
              <w:jc w:val="left"/>
            </w:pPr>
            <w:r/>
            <w:r>
              <w:rPr>
                <w:rFonts w:ascii="Arial Narrow" w:hAnsi="Arial Narrow"/>
                <w:b/>
                <w:color w:val="FFFFFF"/>
                <w:sz w:val="16"/>
              </w:rPr>
              <w:t>Date</w:t>
            </w:r>
          </w:p>
        </w:tc>
        <w:tc>
          <w:tcPr>
            <w:tcW w:type="dxa" w:w="1928"/>
            <w:shd w:fill="00A85D"/>
          </w:tcPr>
          <w:p>
            <w:pPr>
              <w:spacing w:before="40" w:after="40"/>
              <w:jc w:val="left"/>
            </w:pPr>
            <w:r/>
            <w:r>
              <w:rPr>
                <w:rFonts w:ascii="Arial Narrow" w:hAnsi="Arial Narrow"/>
                <w:b/>
                <w:color w:val="FFFFFF"/>
                <w:sz w:val="16"/>
              </w:rPr>
              <w:t>Comments</w:t>
            </w:r>
          </w:p>
        </w:tc>
        <w:tc>
          <w:tcPr>
            <w:tcW w:type="dxa" w:w="1928"/>
            <w:shd w:fill="00A85D"/>
          </w:tcPr>
          <w:p>
            <w:pPr>
              <w:spacing w:before="40" w:after="40"/>
              <w:jc w:val="left"/>
            </w:pPr>
            <w:r/>
            <w:r>
              <w:rPr>
                <w:rFonts w:ascii="Arial Narrow" w:hAnsi="Arial Narrow"/>
                <w:b/>
                <w:color w:val="FFFFFF"/>
                <w:sz w:val="16"/>
              </w:rPr>
              <w:t>Prepared By</w:t>
            </w:r>
          </w:p>
        </w:tc>
        <w:tc>
          <w:tcPr>
            <w:tcW w:type="dxa" w:w="1928"/>
            <w:shd w:fill="00A85D"/>
          </w:tcPr>
          <w:p>
            <w:pPr>
              <w:spacing w:before="40" w:after="40"/>
              <w:jc w:val="left"/>
            </w:pPr>
            <w:r/>
            <w:r>
              <w:rPr>
                <w:rFonts w:ascii="Arial Narrow" w:hAnsi="Arial Narrow"/>
                <w:b/>
                <w:color w:val="FFFFFF"/>
                <w:sz w:val="16"/>
              </w:rPr>
              <w:t>Approved</w:t>
            </w:r>
          </w:p>
        </w:tc>
      </w:tr>
      <w:tr>
        <w:tc>
          <w:tcPr>
            <w:tcW w:type="dxa" w:w="1928"/>
          </w:tcPr>
          <w:p>
            <w:pPr>
              <w:spacing w:before="40" w:after="40"/>
              <w:jc w:val="left"/>
            </w:pPr>
            <w:r/>
            <w:r>
              <w:rPr>
                <w:rFonts w:ascii="Arial Narrow" w:hAnsi="Arial Narrow"/>
                <w:b w:val="0"/>
                <w:color w:val="1A1A1A"/>
                <w:sz w:val="16"/>
              </w:rPr>
              <w:t>00</w:t>
            </w:r>
          </w:p>
        </w:tc>
        <w:tc>
          <w:tcPr>
            <w:tcW w:type="dxa" w:w="1928"/>
          </w:tcPr>
          <w:p>
            <w:pPr>
              <w:spacing w:before="40" w:after="40"/>
              <w:jc w:val="left"/>
            </w:pPr>
            <w:r/>
            <w:r>
              <w:rPr>
                <w:rFonts w:ascii="Arial Narrow" w:hAnsi="Arial Narrow"/>
                <w:b w:val="0"/>
                <w:color w:val="1A1A1A"/>
                <w:sz w:val="16"/>
              </w:rPr>
              <w:t>DD-MMM-YYYY</w:t>
            </w:r>
          </w:p>
        </w:tc>
        <w:tc>
          <w:tcPr>
            <w:tcW w:type="dxa" w:w="1928"/>
          </w:tcPr>
          <w:p>
            <w:pPr>
              <w:spacing w:before="40" w:after="40"/>
              <w:jc w:val="left"/>
            </w:pPr>
            <w:r/>
            <w:r>
              <w:rPr>
                <w:rFonts w:ascii="Arial Narrow" w:hAnsi="Arial Narrow"/>
                <w:b w:val="0"/>
                <w:color w:val="1A1A1A"/>
                <w:sz w:val="16"/>
              </w:rPr>
              <w:t>Issue for Submission</w:t>
            </w:r>
          </w:p>
        </w:tc>
        <w:tc>
          <w:tcPr>
            <w:tcW w:type="dxa" w:w="1928"/>
          </w:tcPr>
          <w:p>
            <w:pPr>
              <w:spacing w:before="40" w:after="40"/>
              <w:jc w:val="left"/>
            </w:pPr>
            <w:r/>
            <w:r>
              <w:rPr>
                <w:rFonts w:ascii="Arial Narrow" w:hAnsi="Arial Narrow"/>
                <w:b w:val="0"/>
                <w:color w:val="1A1A1A"/>
                <w:sz w:val="16"/>
              </w:rPr>
              <w:t>BLS</w:t>
            </w:r>
          </w:p>
        </w:tc>
        <w:tc>
          <w:tcPr>
            <w:tcW w:type="dxa" w:w="1928"/>
          </w:tcPr>
          <w:p/>
        </w:tc>
      </w:tr>
    </w:tbl>
    <w:p>
      <w:r>
        <w:br w:type="page"/>
      </w:r>
    </w:p>
    <w:p>
      <w:r>
        <w:rPr>
          <w:rFonts w:ascii="Arial Narrow" w:hAnsi="Arial Narrow"/>
          <w:b/>
          <w:sz w:val="36"/>
        </w:rPr>
        <w:t>Contents</w:t>
      </w:r>
    </w:p>
    <w:p/>
    <w:p>
      <w:pPr>
        <w:spacing w:after="160"/>
      </w:pPr>
      <w:r>
        <w:rPr>
          <w:rFonts w:ascii="Arial Narrow" w:hAnsi="Arial Narrow"/>
          <w:b/>
          <w:color w:val="00A85D"/>
          <w:sz w:val="24"/>
        </w:rPr>
        <w:t xml:space="preserve">01  </w:t>
      </w:r>
      <w:r>
        <w:rPr>
          <w:rFonts w:ascii="Arial Narrow" w:hAnsi="Arial Narrow"/>
          <w:b/>
          <w:sz w:val="24"/>
        </w:rPr>
        <w:t>SCOPE OF WORK</w:t>
      </w:r>
    </w:p>
    <w:p>
      <w:pPr>
        <w:spacing w:after="160"/>
      </w:pPr>
      <w:r>
        <w:rPr>
          <w:rFonts w:ascii="Arial Narrow" w:hAnsi="Arial Narrow"/>
          <w:b/>
          <w:color w:val="00A85D"/>
          <w:sz w:val="24"/>
        </w:rPr>
        <w:t xml:space="preserve">02  </w:t>
      </w:r>
      <w:r>
        <w:rPr>
          <w:rFonts w:ascii="Arial Narrow" w:hAnsi="Arial Narrow"/>
          <w:b/>
          <w:sz w:val="24"/>
        </w:rPr>
        <w:t>MANPOWER CAPABILITIES</w:t>
      </w:r>
    </w:p>
    <w:p>
      <w:pPr>
        <w:spacing w:after="160"/>
      </w:pPr>
      <w:r>
        <w:rPr>
          <w:rFonts w:ascii="Arial Narrow" w:hAnsi="Arial Narrow"/>
          <w:b/>
          <w:color w:val="00A85D"/>
          <w:sz w:val="24"/>
        </w:rPr>
        <w:t xml:space="preserve">03  </w:t>
      </w:r>
      <w:r>
        <w:rPr>
          <w:rFonts w:ascii="Arial Narrow" w:hAnsi="Arial Narrow"/>
          <w:b/>
          <w:sz w:val="24"/>
        </w:rPr>
        <w:t>MOBILISATION &amp; LOGISTICS</w:t>
      </w:r>
    </w:p>
    <w:p>
      <w:pPr>
        <w:spacing w:after="160"/>
      </w:pPr>
      <w:r>
        <w:rPr>
          <w:rFonts w:ascii="Arial Narrow" w:hAnsi="Arial Narrow"/>
          <w:b/>
          <w:color w:val="00A85D"/>
          <w:sz w:val="24"/>
        </w:rPr>
        <w:t xml:space="preserve">04  </w:t>
      </w:r>
      <w:r>
        <w:rPr>
          <w:rFonts w:ascii="Arial Narrow" w:hAnsi="Arial Narrow"/>
          <w:b/>
          <w:sz w:val="24"/>
        </w:rPr>
        <w:t>SCHEDULE AND TEAM COMPOSITION</w:t>
      </w:r>
    </w:p>
    <w:p>
      <w:pPr>
        <w:spacing w:after="160"/>
      </w:pPr>
      <w:r>
        <w:rPr>
          <w:rFonts w:ascii="Arial Narrow" w:hAnsi="Arial Narrow"/>
          <w:b/>
          <w:color w:val="00A85D"/>
          <w:sz w:val="24"/>
        </w:rPr>
        <w:t xml:space="preserve">05  </w:t>
      </w:r>
      <w:r>
        <w:rPr>
          <w:rFonts w:ascii="Arial Narrow" w:hAnsi="Arial Narrow"/>
          <w:b/>
          <w:sz w:val="24"/>
        </w:rPr>
        <w:t>QUALITY, HEALTH AND SAFETY MANAGEMENT</w:t>
      </w:r>
    </w:p>
    <w:p>
      <w:pPr>
        <w:spacing w:after="160"/>
      </w:pPr>
      <w:r>
        <w:rPr>
          <w:rFonts w:ascii="Arial Narrow" w:hAnsi="Arial Narrow"/>
          <w:b/>
          <w:color w:val="00A85D"/>
          <w:sz w:val="24"/>
        </w:rPr>
        <w:t xml:space="preserve">06  </w:t>
      </w:r>
      <w:r>
        <w:rPr>
          <w:rFonts w:ascii="Arial Narrow" w:hAnsi="Arial Narrow"/>
          <w:b/>
          <w:sz w:val="24"/>
        </w:rPr>
        <w:t>COMMERCIAL PROPOSAL</w:t>
      </w:r>
    </w:p>
    <w:p>
      <w:pPr>
        <w:spacing w:after="160"/>
      </w:pPr>
      <w:r>
        <w:rPr>
          <w:rFonts w:ascii="Arial Narrow" w:hAnsi="Arial Narrow"/>
          <w:b/>
          <w:color w:val="00A85D"/>
          <w:sz w:val="24"/>
        </w:rPr>
        <w:t xml:space="preserve">07  </w:t>
      </w:r>
      <w:r>
        <w:rPr>
          <w:rFonts w:ascii="Arial Narrow" w:hAnsi="Arial Narrow"/>
          <w:b/>
          <w:sz w:val="24"/>
        </w:rPr>
        <w:t>TERMS AND CONDITIONS</w:t>
      </w:r>
    </w:p>
    <w:p>
      <w:r>
        <w:br w:type="page"/>
      </w:r>
    </w:p>
    <w:tbl>
      <w:tblPr>
        <w:tblW w:type="auto" w:w="0"/>
        <w:jc w:val="center"/>
        <w:tblLayout w:type="fixed"/>
        <w:tblLook w:firstColumn="1" w:firstRow="1" w:lastColumn="0" w:lastRow="0" w:noHBand="0" w:noVBand="1" w:val="04A0"/>
      </w:tblPr>
      <w:tblGrid>
        <w:gridCol w:w="9638"/>
      </w:tblGrid>
      <w:tr>
        <w:tc>
          <w:tcPr>
            <w:tcW w:type="dxa" w:w="9638"/>
            <w:shd w:fill="00A85D"/>
          </w:tcPr>
          <w:p>
            <w:pPr>
              <w:spacing w:before="80" w:after="80"/>
            </w:pPr>
            <w:r>
              <w:rPr>
                <w:rFonts w:ascii="Arial Narrow" w:hAnsi="Arial Narrow"/>
                <w:b/>
                <w:color w:val="FFFFFF"/>
                <w:sz w:val="24"/>
              </w:rPr>
              <w:t>1. SCOPE OF WORK</w:t>
            </w:r>
          </w:p>
        </w:tc>
      </w:tr>
    </w:tbl>
    <w:p/>
    <w:p>
      <w:r>
        <w:rPr>
          <w:rFonts w:ascii="Arial Narrow" w:hAnsi="Arial Narrow"/>
          <w:i/>
          <w:color w:val="E65100"/>
          <w:sz w:val="18"/>
        </w:rPr>
        <w:t>⟨ CUSTOMIZE THIS SECTION FOR EACH PROJECT ⟩</w:t>
      </w:r>
    </w:p>
    <w:p>
      <w:pPr>
        <w:spacing w:before="160" w:after="80"/>
      </w:pPr>
      <w:r>
        <w:rPr>
          <w:rFonts w:ascii="Arial Narrow" w:hAnsi="Arial Narrow"/>
          <w:b/>
          <w:color w:val="008751"/>
          <w:sz w:val="22"/>
        </w:rPr>
        <w:t>1.1 Scope Summary</w:t>
      </w:r>
    </w:p>
    <w:p>
      <w:pPr>
        <w:spacing w:after="120" w:line="280" w:lineRule="exact"/>
      </w:pPr>
      <w:r>
        <w:rPr>
          <w:rFonts w:ascii="Arial Narrow" w:hAnsi="Arial Narrow"/>
          <w:color w:val="333333"/>
          <w:sz w:val="19"/>
        </w:rPr>
        <w:t>AYEWO ATUNṢE proposes to supply qualified multi-skilled personnel for [CLIENT]'s operations on [ASSET NAME] located [LOCATION]. Personnel will be deployed for a period of ⟨XX⟩ days on a ⟨28-day rotation / project duration⟩ basis.</w:t>
      </w:r>
    </w:p>
    <w:p>
      <w:pPr>
        <w:pStyle w:val="ListBullet"/>
        <w:spacing w:after="40"/>
      </w:pPr>
      <w:r>
        <w:rPr>
          <w:rFonts w:ascii="Arial Narrow" w:hAnsi="Arial Narrow"/>
          <w:color w:val="333333"/>
          <w:sz w:val="19"/>
        </w:rPr>
        <w:t>Supply of ⟨XX⟩ qualified personnel across ⟨XX⟩ trade disciplines.</w:t>
      </w:r>
    </w:p>
    <w:p>
      <w:pPr>
        <w:pStyle w:val="ListBullet"/>
        <w:spacing w:after="40"/>
      </w:pPr>
      <w:r>
        <w:rPr>
          <w:rFonts w:ascii="Arial Narrow" w:hAnsi="Arial Narrow"/>
          <w:color w:val="333333"/>
          <w:sz w:val="19"/>
        </w:rPr>
        <w:t>All personnel certified for offshore operations (BOSIET/HUET, OGUK Medical).</w:t>
      </w:r>
    </w:p>
    <w:p>
      <w:pPr>
        <w:pStyle w:val="ListBullet"/>
        <w:spacing w:after="40"/>
      </w:pPr>
      <w:r>
        <w:rPr>
          <w:rFonts w:ascii="Arial Narrow" w:hAnsi="Arial Narrow"/>
          <w:color w:val="333333"/>
          <w:sz w:val="19"/>
        </w:rPr>
        <w:t>Full crew rotation management and logistics coordination.</w:t>
      </w:r>
    </w:p>
    <w:p>
      <w:pPr>
        <w:pStyle w:val="ListBullet"/>
        <w:spacing w:after="40"/>
      </w:pPr>
      <w:r>
        <w:rPr>
          <w:rFonts w:ascii="Arial Narrow" w:hAnsi="Arial Narrow"/>
          <w:color w:val="333333"/>
          <w:sz w:val="19"/>
        </w:rPr>
        <w:t>On-site supervision and quality assurance.</w:t>
      </w:r>
    </w:p>
    <w:p>
      <w:pPr>
        <w:spacing w:before="160" w:after="80"/>
      </w:pPr>
      <w:r>
        <w:rPr>
          <w:rFonts w:ascii="Arial Narrow" w:hAnsi="Arial Narrow"/>
          <w:b/>
          <w:color w:val="008751"/>
          <w:sz w:val="22"/>
        </w:rPr>
        <w:t>1.2 Personnel Categories Available</w:t>
      </w:r>
    </w:p>
    <w:p>
      <w:pPr>
        <w:spacing w:after="120" w:line="280" w:lineRule="exact"/>
      </w:pPr>
      <w:r>
        <w:rPr>
          <w:rFonts w:ascii="Arial Narrow" w:hAnsi="Arial Narrow"/>
          <w:color w:val="333333"/>
          <w:sz w:val="19"/>
        </w:rPr>
        <w:t>AYEWO ATUNṢE can supply personnel across the following trade categories:</w:t>
      </w:r>
    </w:p>
    <w:tbl>
      <w:tblPr>
        <w:tblStyle w:val="TableGrid"/>
        <w:tblW w:type="auto" w:w="0"/>
        <w:tblLook w:firstColumn="1" w:firstRow="1" w:lastColumn="0" w:lastRow="0" w:noHBand="0" w:noVBand="1" w:val="04A0"/>
      </w:tblPr>
      <w:tblGrid>
        <w:gridCol w:w="3213"/>
        <w:gridCol w:w="3213"/>
        <w:gridCol w:w="3213"/>
      </w:tblGrid>
      <w:tr>
        <w:tc>
          <w:tcPr>
            <w:tcW w:type="dxa" w:w="3213"/>
            <w:shd w:fill="00A85D"/>
          </w:tcPr>
          <w:p>
            <w:pPr>
              <w:spacing w:before="40" w:after="40"/>
              <w:jc w:val="left"/>
            </w:pPr>
            <w:r/>
            <w:r>
              <w:rPr>
                <w:rFonts w:ascii="Arial Narrow" w:hAnsi="Arial Narrow"/>
                <w:b/>
                <w:color w:val="FFFFFF"/>
                <w:sz w:val="16"/>
              </w:rPr>
              <w:t>Trade Category</w:t>
            </w:r>
          </w:p>
        </w:tc>
        <w:tc>
          <w:tcPr>
            <w:tcW w:type="dxa" w:w="3213"/>
            <w:shd w:fill="00A85D"/>
          </w:tcPr>
          <w:p>
            <w:pPr>
              <w:spacing w:before="40" w:after="40"/>
              <w:jc w:val="left"/>
            </w:pPr>
            <w:r/>
            <w:r>
              <w:rPr>
                <w:rFonts w:ascii="Arial Narrow" w:hAnsi="Arial Narrow"/>
                <w:b/>
                <w:color w:val="FFFFFF"/>
                <w:sz w:val="16"/>
              </w:rPr>
              <w:t>Typical Functions</w:t>
            </w:r>
          </w:p>
        </w:tc>
        <w:tc>
          <w:tcPr>
            <w:tcW w:type="dxa" w:w="3213"/>
            <w:shd w:fill="00A85D"/>
          </w:tcPr>
          <w:p>
            <w:pPr>
              <w:spacing w:before="40" w:after="40"/>
              <w:jc w:val="left"/>
            </w:pPr>
            <w:r/>
            <w:r>
              <w:rPr>
                <w:rFonts w:ascii="Arial Narrow" w:hAnsi="Arial Narrow"/>
                <w:b/>
                <w:color w:val="FFFFFF"/>
                <w:sz w:val="16"/>
              </w:rPr>
              <w:t>Availability</w:t>
            </w:r>
          </w:p>
        </w:tc>
      </w:tr>
      <w:tr>
        <w:tc>
          <w:tcPr>
            <w:tcW w:type="dxa" w:w="3213"/>
            <w:shd w:fill="F5F5F5"/>
          </w:tcPr>
          <w:p>
            <w:pPr>
              <w:spacing w:before="40" w:after="40"/>
              <w:jc w:val="left"/>
            </w:pPr>
            <w:r/>
            <w:r>
              <w:rPr>
                <w:rFonts w:ascii="Arial Narrow" w:hAnsi="Arial Narrow"/>
                <w:b w:val="0"/>
                <w:color w:val="1A1A1A"/>
                <w:sz w:val="16"/>
              </w:rPr>
              <w:t>Fabric Maintenance</w:t>
            </w:r>
          </w:p>
        </w:tc>
        <w:tc>
          <w:tcPr>
            <w:tcW w:type="dxa" w:w="3213"/>
            <w:shd w:fill="F5F5F5"/>
          </w:tcPr>
          <w:p>
            <w:pPr>
              <w:spacing w:before="40" w:after="40"/>
              <w:jc w:val="left"/>
            </w:pPr>
            <w:r/>
            <w:r>
              <w:rPr>
                <w:rFonts w:ascii="Arial Narrow" w:hAnsi="Arial Narrow"/>
                <w:b w:val="0"/>
                <w:color w:val="1A1A1A"/>
                <w:sz w:val="16"/>
              </w:rPr>
              <w:t>Painters, Blasters, Scaffolders, Insulators</w:t>
            </w:r>
          </w:p>
        </w:tc>
        <w:tc>
          <w:tcPr>
            <w:tcW w:type="dxa" w:w="3213"/>
            <w:shd w:fill="F5F5F5"/>
          </w:tcPr>
          <w:p>
            <w:pPr>
              <w:spacing w:before="40" w:after="40"/>
              <w:jc w:val="left"/>
            </w:pPr>
            <w:r/>
            <w:r>
              <w:rPr>
                <w:rFonts w:ascii="Arial Narrow" w:hAnsi="Arial Narrow"/>
                <w:b w:val="0"/>
                <w:color w:val="1A1A1A"/>
                <w:sz w:val="16"/>
              </w:rPr>
              <w:t>Expat &amp; National</w:t>
            </w:r>
          </w:p>
        </w:tc>
      </w:tr>
      <w:tr>
        <w:tc>
          <w:tcPr>
            <w:tcW w:type="dxa" w:w="3213"/>
          </w:tcPr>
          <w:p>
            <w:pPr>
              <w:spacing w:before="40" w:after="40"/>
              <w:jc w:val="left"/>
            </w:pPr>
            <w:r/>
            <w:r>
              <w:rPr>
                <w:rFonts w:ascii="Arial Narrow" w:hAnsi="Arial Narrow"/>
                <w:b w:val="0"/>
                <w:color w:val="1A1A1A"/>
                <w:sz w:val="16"/>
              </w:rPr>
              <w:t>Welding &amp; Fabrication</w:t>
            </w:r>
          </w:p>
        </w:tc>
        <w:tc>
          <w:tcPr>
            <w:tcW w:type="dxa" w:w="3213"/>
          </w:tcPr>
          <w:p>
            <w:pPr>
              <w:spacing w:before="40" w:after="40"/>
              <w:jc w:val="left"/>
            </w:pPr>
            <w:r/>
            <w:r>
              <w:rPr>
                <w:rFonts w:ascii="Arial Narrow" w:hAnsi="Arial Narrow"/>
                <w:b w:val="0"/>
                <w:color w:val="1A1A1A"/>
                <w:sz w:val="16"/>
              </w:rPr>
              <w:t>Coded Welders (6G), Fabricators, Fitters</w:t>
            </w:r>
          </w:p>
        </w:tc>
        <w:tc>
          <w:tcPr>
            <w:tcW w:type="dxa" w:w="3213"/>
          </w:tcPr>
          <w:p>
            <w:pPr>
              <w:spacing w:before="40" w:after="40"/>
              <w:jc w:val="left"/>
            </w:pPr>
            <w:r/>
            <w:r>
              <w:rPr>
                <w:rFonts w:ascii="Arial Narrow" w:hAnsi="Arial Narrow"/>
                <w:b w:val="0"/>
                <w:color w:val="1A1A1A"/>
                <w:sz w:val="16"/>
              </w:rPr>
              <w:t>Expat &amp; National</w:t>
            </w:r>
          </w:p>
        </w:tc>
      </w:tr>
      <w:tr>
        <w:tc>
          <w:tcPr>
            <w:tcW w:type="dxa" w:w="3213"/>
            <w:shd w:fill="F5F5F5"/>
          </w:tcPr>
          <w:p>
            <w:pPr>
              <w:spacing w:before="40" w:after="40"/>
              <w:jc w:val="left"/>
            </w:pPr>
            <w:r/>
            <w:r>
              <w:rPr>
                <w:rFonts w:ascii="Arial Narrow" w:hAnsi="Arial Narrow"/>
                <w:b w:val="0"/>
                <w:color w:val="1A1A1A"/>
                <w:sz w:val="16"/>
              </w:rPr>
              <w:t>Mechanical</w:t>
            </w:r>
          </w:p>
        </w:tc>
        <w:tc>
          <w:tcPr>
            <w:tcW w:type="dxa" w:w="3213"/>
            <w:shd w:fill="F5F5F5"/>
          </w:tcPr>
          <w:p>
            <w:pPr>
              <w:spacing w:before="40" w:after="40"/>
              <w:jc w:val="left"/>
            </w:pPr>
            <w:r/>
            <w:r>
              <w:rPr>
                <w:rFonts w:ascii="Arial Narrow" w:hAnsi="Arial Narrow"/>
                <w:b w:val="0"/>
                <w:color w:val="1A1A1A"/>
                <w:sz w:val="16"/>
              </w:rPr>
              <w:t>Mechanical Technicians, Pipefitters, Riggers</w:t>
            </w:r>
          </w:p>
        </w:tc>
        <w:tc>
          <w:tcPr>
            <w:tcW w:type="dxa" w:w="3213"/>
            <w:shd w:fill="F5F5F5"/>
          </w:tcPr>
          <w:p>
            <w:pPr>
              <w:spacing w:before="40" w:after="40"/>
              <w:jc w:val="left"/>
            </w:pPr>
            <w:r/>
            <w:r>
              <w:rPr>
                <w:rFonts w:ascii="Arial Narrow" w:hAnsi="Arial Narrow"/>
                <w:b w:val="0"/>
                <w:color w:val="1A1A1A"/>
                <w:sz w:val="16"/>
              </w:rPr>
              <w:t>National</w:t>
            </w:r>
          </w:p>
        </w:tc>
      </w:tr>
      <w:tr>
        <w:tc>
          <w:tcPr>
            <w:tcW w:type="dxa" w:w="3213"/>
          </w:tcPr>
          <w:p>
            <w:pPr>
              <w:spacing w:before="40" w:after="40"/>
              <w:jc w:val="left"/>
            </w:pPr>
            <w:r/>
            <w:r>
              <w:rPr>
                <w:rFonts w:ascii="Arial Narrow" w:hAnsi="Arial Narrow"/>
                <w:b w:val="0"/>
                <w:color w:val="1A1A1A"/>
                <w:sz w:val="16"/>
              </w:rPr>
              <w:t>Electrical &amp; Instrumentation</w:t>
            </w:r>
          </w:p>
        </w:tc>
        <w:tc>
          <w:tcPr>
            <w:tcW w:type="dxa" w:w="3213"/>
          </w:tcPr>
          <w:p>
            <w:pPr>
              <w:spacing w:before="40" w:after="40"/>
              <w:jc w:val="left"/>
            </w:pPr>
            <w:r/>
            <w:r>
              <w:rPr>
                <w:rFonts w:ascii="Arial Narrow" w:hAnsi="Arial Narrow"/>
                <w:b w:val="0"/>
                <w:color w:val="1A1A1A"/>
                <w:sz w:val="16"/>
              </w:rPr>
              <w:t>E&amp;I Technicians, Electricians</w:t>
            </w:r>
          </w:p>
        </w:tc>
        <w:tc>
          <w:tcPr>
            <w:tcW w:type="dxa" w:w="3213"/>
          </w:tcPr>
          <w:p>
            <w:pPr>
              <w:spacing w:before="40" w:after="40"/>
              <w:jc w:val="left"/>
            </w:pPr>
            <w:r/>
            <w:r>
              <w:rPr>
                <w:rFonts w:ascii="Arial Narrow" w:hAnsi="Arial Narrow"/>
                <w:b w:val="0"/>
                <w:color w:val="1A1A1A"/>
                <w:sz w:val="16"/>
              </w:rPr>
              <w:t>National</w:t>
            </w:r>
          </w:p>
        </w:tc>
      </w:tr>
      <w:tr>
        <w:tc>
          <w:tcPr>
            <w:tcW w:type="dxa" w:w="3213"/>
            <w:shd w:fill="F5F5F5"/>
          </w:tcPr>
          <w:p>
            <w:pPr>
              <w:spacing w:before="40" w:after="40"/>
              <w:jc w:val="left"/>
            </w:pPr>
            <w:r/>
            <w:r>
              <w:rPr>
                <w:rFonts w:ascii="Arial Narrow" w:hAnsi="Arial Narrow"/>
                <w:b w:val="0"/>
                <w:color w:val="1A1A1A"/>
                <w:sz w:val="16"/>
              </w:rPr>
              <w:t>Inspection</w:t>
            </w:r>
          </w:p>
        </w:tc>
        <w:tc>
          <w:tcPr>
            <w:tcW w:type="dxa" w:w="3213"/>
            <w:shd w:fill="F5F5F5"/>
          </w:tcPr>
          <w:p>
            <w:pPr>
              <w:spacing w:before="40" w:after="40"/>
              <w:jc w:val="left"/>
            </w:pPr>
            <w:r/>
            <w:r>
              <w:rPr>
                <w:rFonts w:ascii="Arial Narrow" w:hAnsi="Arial Narrow"/>
                <w:b w:val="0"/>
                <w:color w:val="1A1A1A"/>
                <w:sz w:val="16"/>
              </w:rPr>
              <w:t>NDT Technicians (UT, MPI, RT), QC Inspectors</w:t>
            </w:r>
          </w:p>
        </w:tc>
        <w:tc>
          <w:tcPr>
            <w:tcW w:type="dxa" w:w="3213"/>
            <w:shd w:fill="F5F5F5"/>
          </w:tcPr>
          <w:p>
            <w:pPr>
              <w:spacing w:before="40" w:after="40"/>
              <w:jc w:val="left"/>
            </w:pPr>
            <w:r/>
            <w:r>
              <w:rPr>
                <w:rFonts w:ascii="Arial Narrow" w:hAnsi="Arial Narrow"/>
                <w:b w:val="0"/>
                <w:color w:val="1A1A1A"/>
                <w:sz w:val="16"/>
              </w:rPr>
              <w:t>Expat &amp; National</w:t>
            </w:r>
          </w:p>
        </w:tc>
      </w:tr>
      <w:tr>
        <w:tc>
          <w:tcPr>
            <w:tcW w:type="dxa" w:w="3213"/>
          </w:tcPr>
          <w:p>
            <w:pPr>
              <w:spacing w:before="40" w:after="40"/>
              <w:jc w:val="left"/>
            </w:pPr>
            <w:r/>
            <w:r>
              <w:rPr>
                <w:rFonts w:ascii="Arial Narrow" w:hAnsi="Arial Narrow"/>
                <w:b w:val="0"/>
                <w:color w:val="1A1A1A"/>
                <w:sz w:val="16"/>
              </w:rPr>
              <w:t>Composite Repair</w:t>
            </w:r>
          </w:p>
        </w:tc>
        <w:tc>
          <w:tcPr>
            <w:tcW w:type="dxa" w:w="3213"/>
          </w:tcPr>
          <w:p>
            <w:pPr>
              <w:spacing w:before="40" w:after="40"/>
              <w:jc w:val="left"/>
            </w:pPr>
            <w:r/>
            <w:r>
              <w:rPr>
                <w:rFonts w:ascii="Arial Narrow" w:hAnsi="Arial Narrow"/>
                <w:b w:val="0"/>
                <w:color w:val="1A1A1A"/>
                <w:sz w:val="16"/>
              </w:rPr>
              <w:t>Techno-Wrap Applicators, Surface Prep Specialists</w:t>
            </w:r>
          </w:p>
        </w:tc>
        <w:tc>
          <w:tcPr>
            <w:tcW w:type="dxa" w:w="3213"/>
          </w:tcPr>
          <w:p>
            <w:pPr>
              <w:spacing w:before="40" w:after="40"/>
              <w:jc w:val="left"/>
            </w:pPr>
            <w:r/>
            <w:r>
              <w:rPr>
                <w:rFonts w:ascii="Arial Narrow" w:hAnsi="Arial Narrow"/>
                <w:b w:val="0"/>
                <w:color w:val="1A1A1A"/>
                <w:sz w:val="16"/>
              </w:rPr>
              <w:t>Expat &amp; National</w:t>
            </w:r>
          </w:p>
        </w:tc>
      </w:tr>
      <w:tr>
        <w:tc>
          <w:tcPr>
            <w:tcW w:type="dxa" w:w="3213"/>
            <w:shd w:fill="F5F5F5"/>
          </w:tcPr>
          <w:p>
            <w:pPr>
              <w:spacing w:before="40" w:after="40"/>
              <w:jc w:val="left"/>
            </w:pPr>
            <w:r/>
            <w:r>
              <w:rPr>
                <w:rFonts w:ascii="Arial Narrow" w:hAnsi="Arial Narrow"/>
                <w:b w:val="0"/>
                <w:color w:val="1A1A1A"/>
                <w:sz w:val="16"/>
              </w:rPr>
              <w:t>Marine</w:t>
            </w:r>
          </w:p>
        </w:tc>
        <w:tc>
          <w:tcPr>
            <w:tcW w:type="dxa" w:w="3213"/>
            <w:shd w:fill="F5F5F5"/>
          </w:tcPr>
          <w:p>
            <w:pPr>
              <w:spacing w:before="40" w:after="40"/>
              <w:jc w:val="left"/>
            </w:pPr>
            <w:r/>
            <w:r>
              <w:rPr>
                <w:rFonts w:ascii="Arial Narrow" w:hAnsi="Arial Narrow"/>
                <w:b w:val="0"/>
                <w:color w:val="1A1A1A"/>
                <w:sz w:val="16"/>
              </w:rPr>
              <w:t>AB Seamen, Crane Operators, Banksmen</w:t>
            </w:r>
          </w:p>
        </w:tc>
        <w:tc>
          <w:tcPr>
            <w:tcW w:type="dxa" w:w="3213"/>
            <w:shd w:fill="F5F5F5"/>
          </w:tcPr>
          <w:p>
            <w:pPr>
              <w:spacing w:before="40" w:after="40"/>
              <w:jc w:val="left"/>
            </w:pPr>
            <w:r/>
            <w:r>
              <w:rPr>
                <w:rFonts w:ascii="Arial Narrow" w:hAnsi="Arial Narrow"/>
                <w:b w:val="0"/>
                <w:color w:val="1A1A1A"/>
                <w:sz w:val="16"/>
              </w:rPr>
              <w:t>National</w:t>
            </w:r>
          </w:p>
        </w:tc>
      </w:tr>
      <w:tr>
        <w:tc>
          <w:tcPr>
            <w:tcW w:type="dxa" w:w="3213"/>
          </w:tcPr>
          <w:p>
            <w:pPr>
              <w:spacing w:before="40" w:after="40"/>
              <w:jc w:val="left"/>
            </w:pPr>
            <w:r/>
            <w:r>
              <w:rPr>
                <w:rFonts w:ascii="Arial Narrow" w:hAnsi="Arial Narrow"/>
                <w:b w:val="0"/>
                <w:color w:val="1A1A1A"/>
                <w:sz w:val="16"/>
              </w:rPr>
              <w:t>Supervision</w:t>
            </w:r>
          </w:p>
        </w:tc>
        <w:tc>
          <w:tcPr>
            <w:tcW w:type="dxa" w:w="3213"/>
          </w:tcPr>
          <w:p>
            <w:pPr>
              <w:spacing w:before="40" w:after="40"/>
              <w:jc w:val="left"/>
            </w:pPr>
            <w:r/>
            <w:r>
              <w:rPr>
                <w:rFonts w:ascii="Arial Narrow" w:hAnsi="Arial Narrow"/>
                <w:b w:val="0"/>
                <w:color w:val="1A1A1A"/>
                <w:sz w:val="16"/>
              </w:rPr>
              <w:t>Site Supervisors, Foremen, Team Leaders</w:t>
            </w:r>
          </w:p>
        </w:tc>
        <w:tc>
          <w:tcPr>
            <w:tcW w:type="dxa" w:w="3213"/>
          </w:tcPr>
          <w:p>
            <w:pPr>
              <w:spacing w:before="40" w:after="40"/>
              <w:jc w:val="left"/>
            </w:pPr>
            <w:r/>
            <w:r>
              <w:rPr>
                <w:rFonts w:ascii="Arial Narrow" w:hAnsi="Arial Narrow"/>
                <w:b w:val="0"/>
                <w:color w:val="1A1A1A"/>
                <w:sz w:val="16"/>
              </w:rPr>
              <w:t>Expat &amp; National</w:t>
            </w:r>
          </w:p>
        </w:tc>
      </w:tr>
      <w:tr>
        <w:tc>
          <w:tcPr>
            <w:tcW w:type="dxa" w:w="3213"/>
            <w:shd w:fill="F5F5F5"/>
          </w:tcPr>
          <w:p>
            <w:pPr>
              <w:spacing w:before="40" w:after="40"/>
              <w:jc w:val="left"/>
            </w:pPr>
            <w:r/>
            <w:r>
              <w:rPr>
                <w:rFonts w:ascii="Arial Narrow" w:hAnsi="Arial Narrow"/>
                <w:b w:val="0"/>
                <w:color w:val="1A1A1A"/>
                <w:sz w:val="16"/>
              </w:rPr>
              <w:t>HSE</w:t>
            </w:r>
          </w:p>
        </w:tc>
        <w:tc>
          <w:tcPr>
            <w:tcW w:type="dxa" w:w="3213"/>
            <w:shd w:fill="F5F5F5"/>
          </w:tcPr>
          <w:p>
            <w:pPr>
              <w:spacing w:before="40" w:after="40"/>
              <w:jc w:val="left"/>
            </w:pPr>
            <w:r/>
            <w:r>
              <w:rPr>
                <w:rFonts w:ascii="Arial Narrow" w:hAnsi="Arial Narrow"/>
                <w:b w:val="0"/>
                <w:color w:val="1A1A1A"/>
                <w:sz w:val="16"/>
              </w:rPr>
              <w:t>HSE Officers, Safety Supervisors</w:t>
            </w:r>
          </w:p>
        </w:tc>
        <w:tc>
          <w:tcPr>
            <w:tcW w:type="dxa" w:w="3213"/>
            <w:shd w:fill="F5F5F5"/>
          </w:tcPr>
          <w:p>
            <w:pPr>
              <w:spacing w:before="40" w:after="40"/>
              <w:jc w:val="left"/>
            </w:pPr>
            <w:r/>
            <w:r>
              <w:rPr>
                <w:rFonts w:ascii="Arial Narrow" w:hAnsi="Arial Narrow"/>
                <w:b w:val="0"/>
                <w:color w:val="1A1A1A"/>
                <w:sz w:val="16"/>
              </w:rPr>
              <w:t>National</w:t>
            </w:r>
          </w:p>
        </w:tc>
      </w:tr>
      <w:tr>
        <w:tc>
          <w:tcPr>
            <w:tcW w:type="dxa" w:w="3213"/>
          </w:tcPr>
          <w:p>
            <w:pPr>
              <w:spacing w:before="40" w:after="40"/>
              <w:jc w:val="left"/>
            </w:pPr>
            <w:r/>
            <w:r>
              <w:rPr>
                <w:rFonts w:ascii="Arial Narrow" w:hAnsi="Arial Narrow"/>
                <w:b w:val="0"/>
                <w:color w:val="1A1A1A"/>
                <w:sz w:val="16"/>
              </w:rPr>
              <w:t>General Labour</w:t>
            </w:r>
          </w:p>
        </w:tc>
        <w:tc>
          <w:tcPr>
            <w:tcW w:type="dxa" w:w="3213"/>
          </w:tcPr>
          <w:p>
            <w:pPr>
              <w:spacing w:before="40" w:after="40"/>
              <w:jc w:val="left"/>
            </w:pPr>
            <w:r/>
            <w:r>
              <w:rPr>
                <w:rFonts w:ascii="Arial Narrow" w:hAnsi="Arial Narrow"/>
                <w:b w:val="0"/>
                <w:color w:val="1A1A1A"/>
                <w:sz w:val="16"/>
              </w:rPr>
              <w:t>General Hands, Cleaners, Helpers</w:t>
            </w:r>
          </w:p>
        </w:tc>
        <w:tc>
          <w:tcPr>
            <w:tcW w:type="dxa" w:w="3213"/>
          </w:tcPr>
          <w:p>
            <w:pPr>
              <w:spacing w:before="40" w:after="40"/>
              <w:jc w:val="left"/>
            </w:pPr>
            <w:r/>
            <w:r>
              <w:rPr>
                <w:rFonts w:ascii="Arial Narrow" w:hAnsi="Arial Narrow"/>
                <w:b w:val="0"/>
                <w:color w:val="1A1A1A"/>
                <w:sz w:val="16"/>
              </w:rPr>
              <w:t>National</w:t>
            </w:r>
          </w:p>
        </w:tc>
      </w:tr>
    </w:tbl>
    <w:p>
      <w:r>
        <w:br w:type="page"/>
      </w:r>
    </w:p>
    <w:tbl>
      <w:tblPr>
        <w:tblW w:type="auto" w:w="0"/>
        <w:jc w:val="center"/>
        <w:tblLayout w:type="fixed"/>
        <w:tblLook w:firstColumn="1" w:firstRow="1" w:lastColumn="0" w:lastRow="0" w:noHBand="0" w:noVBand="1" w:val="04A0"/>
      </w:tblPr>
      <w:tblGrid>
        <w:gridCol w:w="9638"/>
      </w:tblGrid>
      <w:tr>
        <w:tc>
          <w:tcPr>
            <w:tcW w:type="dxa" w:w="9638"/>
            <w:shd w:fill="00A85D"/>
          </w:tcPr>
          <w:p>
            <w:pPr>
              <w:spacing w:before="80" w:after="80"/>
            </w:pPr>
            <w:r>
              <w:rPr>
                <w:rFonts w:ascii="Arial Narrow" w:hAnsi="Arial Narrow"/>
                <w:b/>
                <w:color w:val="FFFFFF"/>
                <w:sz w:val="24"/>
              </w:rPr>
              <w:t>2. MANPOWER CAPABILITIES</w:t>
            </w:r>
          </w:p>
        </w:tc>
      </w:tr>
    </w:tbl>
    <w:p/>
    <w:p>
      <w:pPr>
        <w:spacing w:before="160" w:after="80"/>
      </w:pPr>
      <w:r>
        <w:rPr>
          <w:rFonts w:ascii="Arial Narrow" w:hAnsi="Arial Narrow"/>
          <w:b/>
          <w:color w:val="008751"/>
          <w:sz w:val="22"/>
        </w:rPr>
        <w:t>2.1 Recruitment &amp; Vetting</w:t>
      </w:r>
    </w:p>
    <w:p>
      <w:pPr>
        <w:spacing w:after="120" w:line="280" w:lineRule="exact"/>
      </w:pPr>
      <w:r>
        <w:rPr>
          <w:rFonts w:ascii="Arial Narrow" w:hAnsi="Arial Narrow"/>
          <w:color w:val="333333"/>
          <w:sz w:val="19"/>
        </w:rPr>
        <w:t>All personnel sourced through our network of pre-qualified manpower partners. Each candidate undergoes:</w:t>
      </w:r>
    </w:p>
    <w:p>
      <w:pPr>
        <w:pStyle w:val="ListBullet"/>
        <w:spacing w:after="40"/>
      </w:pPr>
      <w:r>
        <w:rPr>
          <w:rFonts w:ascii="Arial Narrow" w:hAnsi="Arial Narrow"/>
          <w:color w:val="333333"/>
          <w:sz w:val="19"/>
        </w:rPr>
        <w:t>Trade competency assessment and skills verification</w:t>
      </w:r>
    </w:p>
    <w:p>
      <w:pPr>
        <w:pStyle w:val="ListBullet"/>
        <w:spacing w:after="40"/>
      </w:pPr>
      <w:r>
        <w:rPr>
          <w:rFonts w:ascii="Arial Narrow" w:hAnsi="Arial Narrow"/>
          <w:color w:val="333333"/>
          <w:sz w:val="19"/>
        </w:rPr>
        <w:t>Certificate and qualification verification (original documents)</w:t>
      </w:r>
    </w:p>
    <w:p>
      <w:pPr>
        <w:pStyle w:val="ListBullet"/>
        <w:spacing w:after="40"/>
      </w:pPr>
      <w:r>
        <w:rPr>
          <w:rFonts w:ascii="Arial Narrow" w:hAnsi="Arial Narrow"/>
          <w:color w:val="333333"/>
          <w:sz w:val="19"/>
        </w:rPr>
        <w:t>Offshore medical and survival training validation (BOSIET/HUET, OGUK)</w:t>
      </w:r>
    </w:p>
    <w:p>
      <w:pPr>
        <w:pStyle w:val="ListBullet"/>
        <w:spacing w:after="40"/>
      </w:pPr>
      <w:r>
        <w:rPr>
          <w:rFonts w:ascii="Arial Narrow" w:hAnsi="Arial Narrow"/>
          <w:color w:val="333333"/>
          <w:sz w:val="19"/>
        </w:rPr>
        <w:t>Reference checks with previous employers</w:t>
      </w:r>
    </w:p>
    <w:p>
      <w:pPr>
        <w:pStyle w:val="ListBullet"/>
        <w:spacing w:after="40"/>
      </w:pPr>
      <w:r>
        <w:rPr>
          <w:rFonts w:ascii="Arial Narrow" w:hAnsi="Arial Narrow"/>
          <w:color w:val="333333"/>
          <w:sz w:val="19"/>
        </w:rPr>
        <w:t>Client-specific induction and safety briefing prior to mobilisation</w:t>
      </w:r>
    </w:p>
    <w:p>
      <w:pPr>
        <w:spacing w:before="160" w:after="80"/>
      </w:pPr>
      <w:r>
        <w:rPr>
          <w:rFonts w:ascii="Arial Narrow" w:hAnsi="Arial Narrow"/>
          <w:b/>
          <w:color w:val="008751"/>
          <w:sz w:val="22"/>
        </w:rPr>
        <w:t>2.2 Rotation &amp; Logistics Management</w:t>
      </w:r>
    </w:p>
    <w:p>
      <w:pPr>
        <w:spacing w:after="120" w:line="280" w:lineRule="exact"/>
      </w:pPr>
      <w:r>
        <w:rPr>
          <w:rFonts w:ascii="Arial Narrow" w:hAnsi="Arial Narrow"/>
          <w:color w:val="333333"/>
          <w:sz w:val="19"/>
        </w:rPr>
        <w:t>Standard rotation cycles:</w:t>
      </w:r>
    </w:p>
    <w:p>
      <w:pPr>
        <w:pStyle w:val="ListBullet"/>
        <w:spacing w:after="40"/>
      </w:pPr>
      <w:r>
        <w:rPr>
          <w:rFonts w:ascii="Arial Narrow" w:hAnsi="Arial Narrow"/>
          <w:b/>
          <w:sz w:val="19"/>
        </w:rPr>
        <w:t>28 days on / 28 days off (or as per client schedule)</w:t>
      </w:r>
      <w:r>
        <w:rPr>
          <w:rFonts w:ascii="Arial Narrow" w:hAnsi="Arial Narrow"/>
          <w:color w:val="333333"/>
          <w:sz w:val="19"/>
        </w:rPr>
        <w:t xml:space="preserve">National personnel: </w:t>
      </w:r>
    </w:p>
    <w:p>
      <w:pPr>
        <w:pStyle w:val="ListBullet"/>
        <w:spacing w:after="40"/>
      </w:pPr>
      <w:r>
        <w:rPr>
          <w:rFonts w:ascii="Arial Narrow" w:hAnsi="Arial Narrow"/>
          <w:b/>
          <w:sz w:val="19"/>
        </w:rPr>
        <w:t>Up to 90-day maximum in-country duration per rotation</w:t>
      </w:r>
      <w:r>
        <w:rPr>
          <w:rFonts w:ascii="Arial Narrow" w:hAnsi="Arial Narrow"/>
          <w:color w:val="333333"/>
          <w:sz w:val="19"/>
        </w:rPr>
        <w:t xml:space="preserve">Expatriate personnel: </w:t>
      </w:r>
    </w:p>
    <w:p>
      <w:pPr>
        <w:spacing w:after="120" w:line="280" w:lineRule="exact"/>
      </w:pPr>
      <w:r>
        <w:rPr>
          <w:rFonts w:ascii="Arial Narrow" w:hAnsi="Arial Narrow"/>
          <w:color w:val="333333"/>
          <w:sz w:val="19"/>
        </w:rPr>
        <w:t>AYEWO ATUNṢE manages all logistics including travel arrangements, visa processing, accommodation, and crew change coordination. Back-to-back replacements are pre-arranged to ensure zero downtime at crew change.</w:t>
      </w:r>
    </w:p>
    <w:p>
      <w:pPr>
        <w:spacing w:before="160" w:after="80"/>
      </w:pPr>
      <w:r>
        <w:rPr>
          <w:rFonts w:ascii="Arial Narrow" w:hAnsi="Arial Narrow"/>
          <w:b/>
          <w:color w:val="008751"/>
          <w:sz w:val="22"/>
        </w:rPr>
        <w:t>2.3 NOGICD Compliance</w:t>
      </w:r>
    </w:p>
    <w:p>
      <w:pPr>
        <w:spacing w:after="120" w:line="280" w:lineRule="exact"/>
      </w:pPr>
      <w:r>
        <w:rPr>
          <w:rFonts w:ascii="Arial Narrow" w:hAnsi="Arial Narrow"/>
          <w:color w:val="333333"/>
          <w:sz w:val="19"/>
        </w:rPr>
        <w:t>As a Nigerian-registered company (RC 9477114), AYEWO ATUNṢE ensures full compliance with the Nigerian Oil and Gas Industry Content Development Act (NOGICD). We prioritize Nigerian national personnel and implement skills transfer programs to maximize local content.</w:t>
      </w:r>
    </w:p>
    <w:p>
      <w:r>
        <w:br w:type="page"/>
      </w:r>
    </w:p>
    <w:tbl>
      <w:tblPr>
        <w:tblW w:type="auto" w:w="0"/>
        <w:jc w:val="center"/>
        <w:tblLayout w:type="fixed"/>
        <w:tblLook w:firstColumn="1" w:firstRow="1" w:lastColumn="0" w:lastRow="0" w:noHBand="0" w:noVBand="1" w:val="04A0"/>
      </w:tblPr>
      <w:tblGrid>
        <w:gridCol w:w="9638"/>
      </w:tblGrid>
      <w:tr>
        <w:tc>
          <w:tcPr>
            <w:tcW w:type="dxa" w:w="9638"/>
            <w:shd w:fill="00A85D"/>
          </w:tcPr>
          <w:p>
            <w:pPr>
              <w:spacing w:before="80" w:after="80"/>
            </w:pPr>
            <w:r>
              <w:rPr>
                <w:rFonts w:ascii="Arial Narrow" w:hAnsi="Arial Narrow"/>
                <w:b/>
                <w:color w:val="FFFFFF"/>
                <w:sz w:val="24"/>
              </w:rPr>
              <w:t>3. MOBILISATION &amp; LOGISTICS</w:t>
            </w:r>
          </w:p>
        </w:tc>
      </w:tr>
    </w:tbl>
    <w:p/>
    <w:p>
      <w:pPr>
        <w:spacing w:before="160" w:after="80"/>
      </w:pPr>
      <w:r>
        <w:rPr>
          <w:rFonts w:ascii="Arial Narrow" w:hAnsi="Arial Narrow"/>
          <w:b/>
          <w:color w:val="008751"/>
          <w:sz w:val="22"/>
        </w:rPr>
        <w:t>3.1 Mobilisation Timeline</w:t>
      </w:r>
    </w:p>
    <w:p>
      <w:pPr>
        <w:spacing w:after="120" w:line="280" w:lineRule="exact"/>
      </w:pPr>
      <w:r>
        <w:rPr>
          <w:rFonts w:ascii="Arial Narrow" w:hAnsi="Arial Narrow"/>
          <w:color w:val="333333"/>
          <w:sz w:val="19"/>
        </w:rPr>
        <w:t>Standard mobilisation lead time: 3 weeks from contract award / PO receipt.</w:t>
      </w:r>
    </w:p>
    <w:p>
      <w:pPr>
        <w:pStyle w:val="ListBullet"/>
        <w:spacing w:after="40"/>
      </w:pPr>
      <w:r>
        <w:rPr>
          <w:rFonts w:ascii="Arial Narrow" w:hAnsi="Arial Narrow"/>
          <w:color w:val="333333"/>
          <w:sz w:val="19"/>
        </w:rPr>
        <w:t>Week 1: Personnel selection, medical screening, certification verification</w:t>
      </w:r>
    </w:p>
    <w:p>
      <w:pPr>
        <w:pStyle w:val="ListBullet"/>
        <w:spacing w:after="40"/>
      </w:pPr>
      <w:r>
        <w:rPr>
          <w:rFonts w:ascii="Arial Narrow" w:hAnsi="Arial Narrow"/>
          <w:color w:val="333333"/>
          <w:sz w:val="19"/>
        </w:rPr>
        <w:t>Week 2: Client-specific induction, travel arrangements, visa processing</w:t>
      </w:r>
    </w:p>
    <w:p>
      <w:pPr>
        <w:pStyle w:val="ListBullet"/>
        <w:spacing w:after="40"/>
      </w:pPr>
      <w:r>
        <w:rPr>
          <w:rFonts w:ascii="Arial Narrow" w:hAnsi="Arial Narrow"/>
          <w:color w:val="333333"/>
          <w:sz w:val="19"/>
        </w:rPr>
        <w:t>Week 3: Mobilisation to site, HSE induction, work commencement</w:t>
      </w:r>
    </w:p>
    <w:p>
      <w:pPr>
        <w:spacing w:before="160" w:after="80"/>
      </w:pPr>
      <w:r>
        <w:rPr>
          <w:rFonts w:ascii="Arial Narrow" w:hAnsi="Arial Narrow"/>
          <w:b/>
          <w:color w:val="008751"/>
          <w:sz w:val="22"/>
        </w:rPr>
        <w:t>3.2 Client Responsibilities</w:t>
      </w:r>
    </w:p>
    <w:p>
      <w:pPr>
        <w:pStyle w:val="ListBullet"/>
        <w:spacing w:after="40"/>
      </w:pPr>
      <w:r>
        <w:rPr>
          <w:rFonts w:ascii="Arial Narrow" w:hAnsi="Arial Narrow"/>
          <w:color w:val="333333"/>
          <w:sz w:val="19"/>
        </w:rPr>
        <w:t>Offshore accommodation and catering for all personnel</w:t>
      </w:r>
    </w:p>
    <w:p>
      <w:pPr>
        <w:pStyle w:val="ListBullet"/>
        <w:spacing w:after="40"/>
      </w:pPr>
      <w:r>
        <w:rPr>
          <w:rFonts w:ascii="Arial Narrow" w:hAnsi="Arial Narrow"/>
          <w:color w:val="333333"/>
          <w:sz w:val="19"/>
        </w:rPr>
        <w:t>Marine logistics / helicopter transfers (if offshore)</w:t>
      </w:r>
    </w:p>
    <w:p>
      <w:pPr>
        <w:pStyle w:val="ListBullet"/>
        <w:spacing w:after="40"/>
      </w:pPr>
      <w:r>
        <w:rPr>
          <w:rFonts w:ascii="Arial Narrow" w:hAnsi="Arial Narrow"/>
          <w:color w:val="333333"/>
          <w:sz w:val="19"/>
        </w:rPr>
        <w:t>Work tools and consumables (unless included in scope)</w:t>
      </w:r>
    </w:p>
    <w:p>
      <w:pPr>
        <w:pStyle w:val="ListBullet"/>
        <w:spacing w:after="40"/>
      </w:pPr>
      <w:r>
        <w:rPr>
          <w:rFonts w:ascii="Arial Narrow" w:hAnsi="Arial Narrow"/>
          <w:color w:val="333333"/>
          <w:sz w:val="19"/>
        </w:rPr>
        <w:t>Site induction and work permit issuance</w:t>
      </w:r>
    </w:p>
    <w:p>
      <w:r>
        <w:br w:type="page"/>
      </w:r>
    </w:p>
    <w:tbl>
      <w:tblPr>
        <w:tblW w:type="auto" w:w="0"/>
        <w:jc w:val="center"/>
        <w:tblLayout w:type="fixed"/>
        <w:tblLook w:firstColumn="1" w:firstRow="1" w:lastColumn="0" w:lastRow="0" w:noHBand="0" w:noVBand="1" w:val="04A0"/>
      </w:tblPr>
      <w:tblGrid>
        <w:gridCol w:w="9638"/>
      </w:tblGrid>
      <w:tr>
        <w:tc>
          <w:tcPr>
            <w:tcW w:type="dxa" w:w="9638"/>
            <w:shd w:fill="00A85D"/>
          </w:tcPr>
          <w:p>
            <w:pPr>
              <w:spacing w:before="80" w:after="80"/>
            </w:pPr>
            <w:r>
              <w:rPr>
                <w:rFonts w:ascii="Arial Narrow" w:hAnsi="Arial Narrow"/>
                <w:b/>
                <w:color w:val="FFFFFF"/>
                <w:sz w:val="24"/>
              </w:rPr>
              <w:t>4. SCHEDULE AND TEAM COMPOSITION</w:t>
            </w:r>
          </w:p>
        </w:tc>
      </w:tr>
    </w:tbl>
    <w:p/>
    <w:p>
      <w:r>
        <w:rPr>
          <w:rFonts w:ascii="Arial Narrow" w:hAnsi="Arial Narrow"/>
          <w:i/>
          <w:color w:val="E65100"/>
          <w:sz w:val="18"/>
        </w:rPr>
        <w:t>⟨ CUSTOMIZE TEAM COMPOSITION PER CLIENT REQUIREMENTS ⟩</w:t>
      </w:r>
    </w:p>
    <w:tbl>
      <w:tblPr>
        <w:tblStyle w:val="TableGrid"/>
        <w:tblW w:type="auto" w:w="0"/>
        <w:tblLook w:firstColumn="1" w:firstRow="1" w:lastColumn="0" w:lastRow="0" w:noHBand="0" w:noVBand="1" w:val="04A0"/>
      </w:tblPr>
      <w:tblGrid>
        <w:gridCol w:w="1377"/>
        <w:gridCol w:w="1377"/>
        <w:gridCol w:w="1377"/>
        <w:gridCol w:w="1377"/>
        <w:gridCol w:w="1377"/>
        <w:gridCol w:w="1377"/>
        <w:gridCol w:w="1377"/>
      </w:tblGrid>
      <w:tr>
        <w:tc>
          <w:tcPr>
            <w:tcW w:type="dxa" w:w="1377"/>
            <w:shd w:fill="00A85D"/>
          </w:tcPr>
          <w:p>
            <w:pPr>
              <w:spacing w:before="40" w:after="40"/>
              <w:jc w:val="left"/>
            </w:pPr>
            <w:r/>
            <w:r>
              <w:rPr>
                <w:rFonts w:ascii="Arial Narrow" w:hAnsi="Arial Narrow"/>
                <w:b/>
                <w:color w:val="FFFFFF"/>
                <w:sz w:val="16"/>
              </w:rPr>
              <w:t>Function</w:t>
            </w:r>
          </w:p>
        </w:tc>
        <w:tc>
          <w:tcPr>
            <w:tcW w:type="dxa" w:w="1377"/>
            <w:shd w:fill="00A85D"/>
          </w:tcPr>
          <w:p>
            <w:pPr>
              <w:spacing w:before="40" w:after="40"/>
              <w:jc w:val="left"/>
            </w:pPr>
            <w:r/>
            <w:r>
              <w:rPr>
                <w:rFonts w:ascii="Arial Narrow" w:hAnsi="Arial Narrow"/>
                <w:b/>
                <w:color w:val="FFFFFF"/>
                <w:sz w:val="16"/>
              </w:rPr>
              <w:t>Nat.</w:t>
            </w:r>
          </w:p>
        </w:tc>
        <w:tc>
          <w:tcPr>
            <w:tcW w:type="dxa" w:w="1377"/>
            <w:shd w:fill="00A85D"/>
          </w:tcPr>
          <w:p>
            <w:pPr>
              <w:spacing w:before="40" w:after="40"/>
              <w:jc w:val="left"/>
            </w:pPr>
            <w:r/>
            <w:r>
              <w:rPr>
                <w:rFonts w:ascii="Arial Narrow" w:hAnsi="Arial Narrow"/>
                <w:b/>
                <w:color w:val="FFFFFF"/>
                <w:sz w:val="16"/>
              </w:rPr>
              <w:t>UoM</w:t>
            </w:r>
          </w:p>
        </w:tc>
        <w:tc>
          <w:tcPr>
            <w:tcW w:type="dxa" w:w="1377"/>
            <w:shd w:fill="00A85D"/>
          </w:tcPr>
          <w:p>
            <w:pPr>
              <w:spacing w:before="40" w:after="40"/>
              <w:jc w:val="left"/>
            </w:pPr>
            <w:r/>
            <w:r>
              <w:rPr>
                <w:rFonts w:ascii="Arial Narrow" w:hAnsi="Arial Narrow"/>
                <w:b/>
                <w:color w:val="FFFFFF"/>
                <w:sz w:val="16"/>
              </w:rPr>
              <w:t>Loc.</w:t>
            </w:r>
          </w:p>
        </w:tc>
        <w:tc>
          <w:tcPr>
            <w:tcW w:type="dxa" w:w="1377"/>
            <w:shd w:fill="00A85D"/>
          </w:tcPr>
          <w:p>
            <w:pPr>
              <w:spacing w:before="40" w:after="40"/>
              <w:jc w:val="left"/>
            </w:pPr>
            <w:r/>
            <w:r>
              <w:rPr>
                <w:rFonts w:ascii="Arial Narrow" w:hAnsi="Arial Narrow"/>
                <w:b/>
                <w:color w:val="FFFFFF"/>
                <w:sz w:val="16"/>
              </w:rPr>
              <w:t>Rate</w:t>
            </w:r>
          </w:p>
        </w:tc>
        <w:tc>
          <w:tcPr>
            <w:tcW w:type="dxa" w:w="1377"/>
            <w:shd w:fill="00A85D"/>
          </w:tcPr>
          <w:p>
            <w:pPr>
              <w:spacing w:before="40" w:after="40"/>
              <w:jc w:val="left"/>
            </w:pPr>
            <w:r/>
            <w:r>
              <w:rPr>
                <w:rFonts w:ascii="Arial Narrow" w:hAnsi="Arial Narrow"/>
                <w:b/>
                <w:color w:val="FFFFFF"/>
                <w:sz w:val="16"/>
              </w:rPr>
              <w:t>Qty</w:t>
            </w:r>
          </w:p>
        </w:tc>
        <w:tc>
          <w:tcPr>
            <w:tcW w:type="dxa" w:w="1377"/>
            <w:shd w:fill="00A85D"/>
          </w:tcPr>
          <w:p>
            <w:pPr>
              <w:spacing w:before="40" w:after="40"/>
              <w:jc w:val="left"/>
            </w:pPr>
            <w:r/>
            <w:r>
              <w:rPr>
                <w:rFonts w:ascii="Arial Narrow" w:hAnsi="Arial Narrow"/>
                <w:b/>
                <w:color w:val="FFFFFF"/>
                <w:sz w:val="16"/>
              </w:rPr>
              <w:t>Duration</w:t>
            </w:r>
          </w:p>
        </w:tc>
      </w:tr>
      <w:tr>
        <w:tc>
          <w:tcPr>
            <w:tcW w:type="dxa" w:w="1377"/>
            <w:shd w:fill="F5F5F5"/>
          </w:tcPr>
          <w:p>
            <w:pPr>
              <w:spacing w:before="40" w:after="40"/>
              <w:jc w:val="left"/>
            </w:pPr>
            <w:r/>
            <w:r>
              <w:rPr>
                <w:rFonts w:ascii="Arial Narrow" w:hAnsi="Arial Narrow"/>
                <w:b w:val="0"/>
                <w:color w:val="1A1A1A"/>
                <w:sz w:val="16"/>
              </w:rPr>
              <w:t>Site Supervisor</w:t>
            </w:r>
          </w:p>
        </w:tc>
        <w:tc>
          <w:tcPr>
            <w:tcW w:type="dxa" w:w="1377"/>
            <w:shd w:fill="F5F5F5"/>
          </w:tcPr>
          <w:p>
            <w:pPr>
              <w:spacing w:before="40" w:after="40"/>
              <w:jc w:val="left"/>
            </w:pPr>
            <w:r/>
            <w:r>
              <w:rPr>
                <w:rFonts w:ascii="Arial Narrow" w:hAnsi="Arial Narrow"/>
                <w:b w:val="0"/>
                <w:color w:val="1A1A1A"/>
                <w:sz w:val="16"/>
              </w:rPr>
              <w:t>Expat</w:t>
            </w:r>
          </w:p>
        </w:tc>
        <w:tc>
          <w:tcPr>
            <w:tcW w:type="dxa" w:w="1377"/>
            <w:shd w:fill="F5F5F5"/>
          </w:tcPr>
          <w:p>
            <w:pPr>
              <w:spacing w:before="40" w:after="40"/>
              <w:jc w:val="left"/>
            </w:pPr>
            <w:r/>
            <w:r>
              <w:rPr>
                <w:rFonts w:ascii="Arial Narrow" w:hAnsi="Arial Narrow"/>
                <w:b w:val="0"/>
                <w:color w:val="1A1A1A"/>
                <w:sz w:val="16"/>
              </w:rPr>
              <w:t>Day</w:t>
            </w:r>
          </w:p>
        </w:tc>
        <w:tc>
          <w:tcPr>
            <w:tcW w:type="dxa" w:w="1377"/>
            <w:shd w:fill="F5F5F5"/>
          </w:tcPr>
          <w:p>
            <w:pPr>
              <w:spacing w:before="40" w:after="40"/>
              <w:jc w:val="left"/>
            </w:pPr>
            <w:r/>
            <w:r>
              <w:rPr>
                <w:rFonts w:ascii="Arial Narrow" w:hAnsi="Arial Narrow"/>
                <w:b w:val="0"/>
                <w:color w:val="1A1A1A"/>
                <w:sz w:val="16"/>
              </w:rPr>
              <w:t>Offshore</w:t>
            </w:r>
          </w:p>
        </w:tc>
        <w:tc>
          <w:tcPr>
            <w:tcW w:type="dxa" w:w="1377"/>
            <w:shd w:fill="F5F5F5"/>
          </w:tcPr>
          <w:p>
            <w:pPr>
              <w:spacing w:before="40" w:after="40"/>
              <w:jc w:val="left"/>
            </w:pPr>
            <w:r/>
            <w:r>
              <w:rPr>
                <w:rFonts w:ascii="Arial Narrow" w:hAnsi="Arial Narrow"/>
                <w:b w:val="0"/>
                <w:color w:val="1A1A1A"/>
                <w:sz w:val="16"/>
              </w:rPr>
              <w:t>$ XXX</w:t>
            </w:r>
          </w:p>
        </w:tc>
        <w:tc>
          <w:tcPr>
            <w:tcW w:type="dxa" w:w="1377"/>
            <w:shd w:fill="F5F5F5"/>
          </w:tcPr>
          <w:p>
            <w:pPr>
              <w:spacing w:before="40" w:after="40"/>
              <w:jc w:val="left"/>
            </w:pPr>
            <w:r/>
            <w:r>
              <w:rPr>
                <w:rFonts w:ascii="Arial Narrow" w:hAnsi="Arial Narrow"/>
                <w:b w:val="0"/>
                <w:color w:val="1A1A1A"/>
                <w:sz w:val="16"/>
              </w:rPr>
              <w:t>1</w:t>
            </w:r>
          </w:p>
        </w:tc>
        <w:tc>
          <w:tcPr>
            <w:tcW w:type="dxa" w:w="1377"/>
            <w:shd w:fill="F5F5F5"/>
          </w:tcPr>
          <w:p>
            <w:pPr>
              <w:spacing w:before="40" w:after="40"/>
              <w:jc w:val="left"/>
            </w:pPr>
            <w:r/>
            <w:r>
              <w:rPr>
                <w:rFonts w:ascii="Arial Narrow" w:hAnsi="Arial Narrow"/>
                <w:b w:val="0"/>
                <w:color w:val="1A1A1A"/>
                <w:sz w:val="16"/>
              </w:rPr>
              <w:t>XX</w:t>
            </w:r>
          </w:p>
        </w:tc>
      </w:tr>
      <w:tr>
        <w:tc>
          <w:tcPr>
            <w:tcW w:type="dxa" w:w="1377"/>
          </w:tcPr>
          <w:p>
            <w:pPr>
              <w:spacing w:before="40" w:after="40"/>
              <w:jc w:val="left"/>
            </w:pPr>
            <w:r/>
            <w:r>
              <w:rPr>
                <w:rFonts w:ascii="Arial Narrow" w:hAnsi="Arial Narrow"/>
                <w:b w:val="0"/>
                <w:color w:val="1A1A1A"/>
                <w:sz w:val="16"/>
              </w:rPr>
              <w:t>Foreman</w:t>
            </w:r>
          </w:p>
        </w:tc>
        <w:tc>
          <w:tcPr>
            <w:tcW w:type="dxa" w:w="1377"/>
          </w:tcPr>
          <w:p>
            <w:pPr>
              <w:spacing w:before="40" w:after="40"/>
              <w:jc w:val="left"/>
            </w:pPr>
            <w:r/>
            <w:r>
              <w:rPr>
                <w:rFonts w:ascii="Arial Narrow" w:hAnsi="Arial Narrow"/>
                <w:b w:val="0"/>
                <w:color w:val="1A1A1A"/>
                <w:sz w:val="16"/>
              </w:rPr>
              <w:t>National</w:t>
            </w:r>
          </w:p>
        </w:tc>
        <w:tc>
          <w:tcPr>
            <w:tcW w:type="dxa" w:w="1377"/>
          </w:tcPr>
          <w:p>
            <w:pPr>
              <w:spacing w:before="40" w:after="40"/>
              <w:jc w:val="left"/>
            </w:pPr>
            <w:r/>
            <w:r>
              <w:rPr>
                <w:rFonts w:ascii="Arial Narrow" w:hAnsi="Arial Narrow"/>
                <w:b w:val="0"/>
                <w:color w:val="1A1A1A"/>
                <w:sz w:val="16"/>
              </w:rPr>
              <w:t>Day</w:t>
            </w:r>
          </w:p>
        </w:tc>
        <w:tc>
          <w:tcPr>
            <w:tcW w:type="dxa" w:w="1377"/>
          </w:tcPr>
          <w:p>
            <w:pPr>
              <w:spacing w:before="40" w:after="40"/>
              <w:jc w:val="left"/>
            </w:pPr>
            <w:r/>
            <w:r>
              <w:rPr>
                <w:rFonts w:ascii="Arial Narrow" w:hAnsi="Arial Narrow"/>
                <w:b w:val="0"/>
                <w:color w:val="1A1A1A"/>
                <w:sz w:val="16"/>
              </w:rPr>
              <w:t>Offshore</w:t>
            </w:r>
          </w:p>
        </w:tc>
        <w:tc>
          <w:tcPr>
            <w:tcW w:type="dxa" w:w="1377"/>
          </w:tcPr>
          <w:p>
            <w:pPr>
              <w:spacing w:before="40" w:after="40"/>
              <w:jc w:val="left"/>
            </w:pPr>
            <w:r/>
            <w:r>
              <w:rPr>
                <w:rFonts w:ascii="Arial Narrow" w:hAnsi="Arial Narrow"/>
                <w:b w:val="0"/>
                <w:color w:val="1A1A1A"/>
                <w:sz w:val="16"/>
              </w:rPr>
              <w:t>$ XXX</w:t>
            </w:r>
          </w:p>
        </w:tc>
        <w:tc>
          <w:tcPr>
            <w:tcW w:type="dxa" w:w="1377"/>
          </w:tcPr>
          <w:p>
            <w:pPr>
              <w:spacing w:before="40" w:after="40"/>
              <w:jc w:val="left"/>
            </w:pPr>
            <w:r/>
            <w:r>
              <w:rPr>
                <w:rFonts w:ascii="Arial Narrow" w:hAnsi="Arial Narrow"/>
                <w:b w:val="0"/>
                <w:color w:val="1A1A1A"/>
                <w:sz w:val="16"/>
              </w:rPr>
              <w:t>1</w:t>
            </w:r>
          </w:p>
        </w:tc>
        <w:tc>
          <w:tcPr>
            <w:tcW w:type="dxa" w:w="1377"/>
          </w:tcPr>
          <w:p>
            <w:pPr>
              <w:spacing w:before="40" w:after="40"/>
              <w:jc w:val="left"/>
            </w:pPr>
            <w:r/>
            <w:r>
              <w:rPr>
                <w:rFonts w:ascii="Arial Narrow" w:hAnsi="Arial Narrow"/>
                <w:b w:val="0"/>
                <w:color w:val="1A1A1A"/>
                <w:sz w:val="16"/>
              </w:rPr>
              <w:t>XX</w:t>
            </w:r>
          </w:p>
        </w:tc>
      </w:tr>
      <w:tr>
        <w:tc>
          <w:tcPr>
            <w:tcW w:type="dxa" w:w="1377"/>
            <w:shd w:fill="F5F5F5"/>
          </w:tcPr>
          <w:p>
            <w:pPr>
              <w:spacing w:before="40" w:after="40"/>
              <w:jc w:val="left"/>
            </w:pPr>
            <w:r/>
            <w:r>
              <w:rPr>
                <w:rFonts w:ascii="Arial Narrow" w:hAnsi="Arial Narrow"/>
                <w:b w:val="0"/>
                <w:color w:val="1A1A1A"/>
                <w:sz w:val="16"/>
              </w:rPr>
              <w:t>Multi-Skilled Technician</w:t>
            </w:r>
          </w:p>
        </w:tc>
        <w:tc>
          <w:tcPr>
            <w:tcW w:type="dxa" w:w="1377"/>
            <w:shd w:fill="F5F5F5"/>
          </w:tcPr>
          <w:p>
            <w:pPr>
              <w:spacing w:before="40" w:after="40"/>
              <w:jc w:val="left"/>
            </w:pPr>
            <w:r/>
            <w:r>
              <w:rPr>
                <w:rFonts w:ascii="Arial Narrow" w:hAnsi="Arial Narrow"/>
                <w:b w:val="0"/>
                <w:color w:val="1A1A1A"/>
                <w:sz w:val="16"/>
              </w:rPr>
              <w:t>National</w:t>
            </w:r>
          </w:p>
        </w:tc>
        <w:tc>
          <w:tcPr>
            <w:tcW w:type="dxa" w:w="1377"/>
            <w:shd w:fill="F5F5F5"/>
          </w:tcPr>
          <w:p>
            <w:pPr>
              <w:spacing w:before="40" w:after="40"/>
              <w:jc w:val="left"/>
            </w:pPr>
            <w:r/>
            <w:r>
              <w:rPr>
                <w:rFonts w:ascii="Arial Narrow" w:hAnsi="Arial Narrow"/>
                <w:b w:val="0"/>
                <w:color w:val="1A1A1A"/>
                <w:sz w:val="16"/>
              </w:rPr>
              <w:t>Day</w:t>
            </w:r>
          </w:p>
        </w:tc>
        <w:tc>
          <w:tcPr>
            <w:tcW w:type="dxa" w:w="1377"/>
            <w:shd w:fill="F5F5F5"/>
          </w:tcPr>
          <w:p>
            <w:pPr>
              <w:spacing w:before="40" w:after="40"/>
              <w:jc w:val="left"/>
            </w:pPr>
            <w:r/>
            <w:r>
              <w:rPr>
                <w:rFonts w:ascii="Arial Narrow" w:hAnsi="Arial Narrow"/>
                <w:b w:val="0"/>
                <w:color w:val="1A1A1A"/>
                <w:sz w:val="16"/>
              </w:rPr>
              <w:t>Offshore</w:t>
            </w:r>
          </w:p>
        </w:tc>
        <w:tc>
          <w:tcPr>
            <w:tcW w:type="dxa" w:w="1377"/>
            <w:shd w:fill="F5F5F5"/>
          </w:tcPr>
          <w:p>
            <w:pPr>
              <w:spacing w:before="40" w:after="40"/>
              <w:jc w:val="left"/>
            </w:pPr>
            <w:r/>
            <w:r>
              <w:rPr>
                <w:rFonts w:ascii="Arial Narrow" w:hAnsi="Arial Narrow"/>
                <w:b w:val="0"/>
                <w:color w:val="1A1A1A"/>
                <w:sz w:val="16"/>
              </w:rPr>
              <w:t>$ XXX</w:t>
            </w:r>
          </w:p>
        </w:tc>
        <w:tc>
          <w:tcPr>
            <w:tcW w:type="dxa" w:w="1377"/>
            <w:shd w:fill="F5F5F5"/>
          </w:tcPr>
          <w:p>
            <w:pPr>
              <w:spacing w:before="40" w:after="40"/>
              <w:jc w:val="left"/>
            </w:pPr>
            <w:r/>
            <w:r>
              <w:rPr>
                <w:rFonts w:ascii="Arial Narrow" w:hAnsi="Arial Narrow"/>
                <w:b w:val="0"/>
                <w:color w:val="1A1A1A"/>
                <w:sz w:val="16"/>
              </w:rPr>
              <w:t>X</w:t>
            </w:r>
          </w:p>
        </w:tc>
        <w:tc>
          <w:tcPr>
            <w:tcW w:type="dxa" w:w="1377"/>
            <w:shd w:fill="F5F5F5"/>
          </w:tcPr>
          <w:p>
            <w:pPr>
              <w:spacing w:before="40" w:after="40"/>
              <w:jc w:val="left"/>
            </w:pPr>
            <w:r/>
            <w:r>
              <w:rPr>
                <w:rFonts w:ascii="Arial Narrow" w:hAnsi="Arial Narrow"/>
                <w:b w:val="0"/>
                <w:color w:val="1A1A1A"/>
                <w:sz w:val="16"/>
              </w:rPr>
              <w:t>XX</w:t>
            </w:r>
          </w:p>
        </w:tc>
      </w:tr>
      <w:tr>
        <w:tc>
          <w:tcPr>
            <w:tcW w:type="dxa" w:w="1377"/>
          </w:tcPr>
          <w:p>
            <w:pPr>
              <w:spacing w:before="40" w:after="40"/>
              <w:jc w:val="left"/>
            </w:pPr>
            <w:r/>
            <w:r>
              <w:rPr>
                <w:rFonts w:ascii="Arial Narrow" w:hAnsi="Arial Narrow"/>
                <w:b w:val="0"/>
                <w:color w:val="1A1A1A"/>
                <w:sz w:val="16"/>
              </w:rPr>
              <w:t>Welder / Fabricator</w:t>
            </w:r>
          </w:p>
        </w:tc>
        <w:tc>
          <w:tcPr>
            <w:tcW w:type="dxa" w:w="1377"/>
          </w:tcPr>
          <w:p>
            <w:pPr>
              <w:spacing w:before="40" w:after="40"/>
              <w:jc w:val="left"/>
            </w:pPr>
            <w:r/>
            <w:r>
              <w:rPr>
                <w:rFonts w:ascii="Arial Narrow" w:hAnsi="Arial Narrow"/>
                <w:b w:val="0"/>
                <w:color w:val="1A1A1A"/>
                <w:sz w:val="16"/>
              </w:rPr>
              <w:t>National</w:t>
            </w:r>
          </w:p>
        </w:tc>
        <w:tc>
          <w:tcPr>
            <w:tcW w:type="dxa" w:w="1377"/>
          </w:tcPr>
          <w:p>
            <w:pPr>
              <w:spacing w:before="40" w:after="40"/>
              <w:jc w:val="left"/>
            </w:pPr>
            <w:r/>
            <w:r>
              <w:rPr>
                <w:rFonts w:ascii="Arial Narrow" w:hAnsi="Arial Narrow"/>
                <w:b w:val="0"/>
                <w:color w:val="1A1A1A"/>
                <w:sz w:val="16"/>
              </w:rPr>
              <w:t>Day</w:t>
            </w:r>
          </w:p>
        </w:tc>
        <w:tc>
          <w:tcPr>
            <w:tcW w:type="dxa" w:w="1377"/>
          </w:tcPr>
          <w:p>
            <w:pPr>
              <w:spacing w:before="40" w:after="40"/>
              <w:jc w:val="left"/>
            </w:pPr>
            <w:r/>
            <w:r>
              <w:rPr>
                <w:rFonts w:ascii="Arial Narrow" w:hAnsi="Arial Narrow"/>
                <w:b w:val="0"/>
                <w:color w:val="1A1A1A"/>
                <w:sz w:val="16"/>
              </w:rPr>
              <w:t>Offshore</w:t>
            </w:r>
          </w:p>
        </w:tc>
        <w:tc>
          <w:tcPr>
            <w:tcW w:type="dxa" w:w="1377"/>
          </w:tcPr>
          <w:p>
            <w:pPr>
              <w:spacing w:before="40" w:after="40"/>
              <w:jc w:val="left"/>
            </w:pPr>
            <w:r/>
            <w:r>
              <w:rPr>
                <w:rFonts w:ascii="Arial Narrow" w:hAnsi="Arial Narrow"/>
                <w:b w:val="0"/>
                <w:color w:val="1A1A1A"/>
                <w:sz w:val="16"/>
              </w:rPr>
              <w:t>$ XXX</w:t>
            </w:r>
          </w:p>
        </w:tc>
        <w:tc>
          <w:tcPr>
            <w:tcW w:type="dxa" w:w="1377"/>
          </w:tcPr>
          <w:p>
            <w:pPr>
              <w:spacing w:before="40" w:after="40"/>
              <w:jc w:val="left"/>
            </w:pPr>
            <w:r/>
            <w:r>
              <w:rPr>
                <w:rFonts w:ascii="Arial Narrow" w:hAnsi="Arial Narrow"/>
                <w:b w:val="0"/>
                <w:color w:val="1A1A1A"/>
                <w:sz w:val="16"/>
              </w:rPr>
              <w:t>X</w:t>
            </w:r>
          </w:p>
        </w:tc>
        <w:tc>
          <w:tcPr>
            <w:tcW w:type="dxa" w:w="1377"/>
          </w:tcPr>
          <w:p>
            <w:pPr>
              <w:spacing w:before="40" w:after="40"/>
              <w:jc w:val="left"/>
            </w:pPr>
            <w:r/>
            <w:r>
              <w:rPr>
                <w:rFonts w:ascii="Arial Narrow" w:hAnsi="Arial Narrow"/>
                <w:b w:val="0"/>
                <w:color w:val="1A1A1A"/>
                <w:sz w:val="16"/>
              </w:rPr>
              <w:t>XX</w:t>
            </w:r>
          </w:p>
        </w:tc>
      </w:tr>
      <w:tr>
        <w:tc>
          <w:tcPr>
            <w:tcW w:type="dxa" w:w="1377"/>
            <w:shd w:fill="F5F5F5"/>
          </w:tcPr>
          <w:p>
            <w:pPr>
              <w:spacing w:before="40" w:after="40"/>
              <w:jc w:val="left"/>
            </w:pPr>
            <w:r/>
            <w:r>
              <w:rPr>
                <w:rFonts w:ascii="Arial Narrow" w:hAnsi="Arial Narrow"/>
                <w:b w:val="0"/>
                <w:color w:val="1A1A1A"/>
                <w:sz w:val="16"/>
              </w:rPr>
              <w:t>Rigger / Scaffolder</w:t>
            </w:r>
          </w:p>
        </w:tc>
        <w:tc>
          <w:tcPr>
            <w:tcW w:type="dxa" w:w="1377"/>
            <w:shd w:fill="F5F5F5"/>
          </w:tcPr>
          <w:p>
            <w:pPr>
              <w:spacing w:before="40" w:after="40"/>
              <w:jc w:val="left"/>
            </w:pPr>
            <w:r/>
            <w:r>
              <w:rPr>
                <w:rFonts w:ascii="Arial Narrow" w:hAnsi="Arial Narrow"/>
                <w:b w:val="0"/>
                <w:color w:val="1A1A1A"/>
                <w:sz w:val="16"/>
              </w:rPr>
              <w:t>National</w:t>
            </w:r>
          </w:p>
        </w:tc>
        <w:tc>
          <w:tcPr>
            <w:tcW w:type="dxa" w:w="1377"/>
            <w:shd w:fill="F5F5F5"/>
          </w:tcPr>
          <w:p>
            <w:pPr>
              <w:spacing w:before="40" w:after="40"/>
              <w:jc w:val="left"/>
            </w:pPr>
            <w:r/>
            <w:r>
              <w:rPr>
                <w:rFonts w:ascii="Arial Narrow" w:hAnsi="Arial Narrow"/>
                <w:b w:val="0"/>
                <w:color w:val="1A1A1A"/>
                <w:sz w:val="16"/>
              </w:rPr>
              <w:t>Day</w:t>
            </w:r>
          </w:p>
        </w:tc>
        <w:tc>
          <w:tcPr>
            <w:tcW w:type="dxa" w:w="1377"/>
            <w:shd w:fill="F5F5F5"/>
          </w:tcPr>
          <w:p>
            <w:pPr>
              <w:spacing w:before="40" w:after="40"/>
              <w:jc w:val="left"/>
            </w:pPr>
            <w:r/>
            <w:r>
              <w:rPr>
                <w:rFonts w:ascii="Arial Narrow" w:hAnsi="Arial Narrow"/>
                <w:b w:val="0"/>
                <w:color w:val="1A1A1A"/>
                <w:sz w:val="16"/>
              </w:rPr>
              <w:t>Offshore</w:t>
            </w:r>
          </w:p>
        </w:tc>
        <w:tc>
          <w:tcPr>
            <w:tcW w:type="dxa" w:w="1377"/>
            <w:shd w:fill="F5F5F5"/>
          </w:tcPr>
          <w:p>
            <w:pPr>
              <w:spacing w:before="40" w:after="40"/>
              <w:jc w:val="left"/>
            </w:pPr>
            <w:r/>
            <w:r>
              <w:rPr>
                <w:rFonts w:ascii="Arial Narrow" w:hAnsi="Arial Narrow"/>
                <w:b w:val="0"/>
                <w:color w:val="1A1A1A"/>
                <w:sz w:val="16"/>
              </w:rPr>
              <w:t>$ XXX</w:t>
            </w:r>
          </w:p>
        </w:tc>
        <w:tc>
          <w:tcPr>
            <w:tcW w:type="dxa" w:w="1377"/>
            <w:shd w:fill="F5F5F5"/>
          </w:tcPr>
          <w:p>
            <w:pPr>
              <w:spacing w:before="40" w:after="40"/>
              <w:jc w:val="left"/>
            </w:pPr>
            <w:r/>
            <w:r>
              <w:rPr>
                <w:rFonts w:ascii="Arial Narrow" w:hAnsi="Arial Narrow"/>
                <w:b w:val="0"/>
                <w:color w:val="1A1A1A"/>
                <w:sz w:val="16"/>
              </w:rPr>
              <w:t>X</w:t>
            </w:r>
          </w:p>
        </w:tc>
        <w:tc>
          <w:tcPr>
            <w:tcW w:type="dxa" w:w="1377"/>
            <w:shd w:fill="F5F5F5"/>
          </w:tcPr>
          <w:p>
            <w:pPr>
              <w:spacing w:before="40" w:after="40"/>
              <w:jc w:val="left"/>
            </w:pPr>
            <w:r/>
            <w:r>
              <w:rPr>
                <w:rFonts w:ascii="Arial Narrow" w:hAnsi="Arial Narrow"/>
                <w:b w:val="0"/>
                <w:color w:val="1A1A1A"/>
                <w:sz w:val="16"/>
              </w:rPr>
              <w:t>XX</w:t>
            </w:r>
          </w:p>
        </w:tc>
      </w:tr>
      <w:tr>
        <w:tc>
          <w:tcPr>
            <w:tcW w:type="dxa" w:w="1377"/>
          </w:tcPr>
          <w:p>
            <w:pPr>
              <w:spacing w:before="40" w:after="40"/>
              <w:jc w:val="left"/>
            </w:pPr>
            <w:r/>
            <w:r>
              <w:rPr>
                <w:rFonts w:ascii="Arial Narrow" w:hAnsi="Arial Narrow"/>
                <w:b w:val="0"/>
                <w:color w:val="1A1A1A"/>
                <w:sz w:val="16"/>
              </w:rPr>
              <w:t>Painter / Blaster</w:t>
            </w:r>
          </w:p>
        </w:tc>
        <w:tc>
          <w:tcPr>
            <w:tcW w:type="dxa" w:w="1377"/>
          </w:tcPr>
          <w:p>
            <w:pPr>
              <w:spacing w:before="40" w:after="40"/>
              <w:jc w:val="left"/>
            </w:pPr>
            <w:r/>
            <w:r>
              <w:rPr>
                <w:rFonts w:ascii="Arial Narrow" w:hAnsi="Arial Narrow"/>
                <w:b w:val="0"/>
                <w:color w:val="1A1A1A"/>
                <w:sz w:val="16"/>
              </w:rPr>
              <w:t>National</w:t>
            </w:r>
          </w:p>
        </w:tc>
        <w:tc>
          <w:tcPr>
            <w:tcW w:type="dxa" w:w="1377"/>
          </w:tcPr>
          <w:p>
            <w:pPr>
              <w:spacing w:before="40" w:after="40"/>
              <w:jc w:val="left"/>
            </w:pPr>
            <w:r/>
            <w:r>
              <w:rPr>
                <w:rFonts w:ascii="Arial Narrow" w:hAnsi="Arial Narrow"/>
                <w:b w:val="0"/>
                <w:color w:val="1A1A1A"/>
                <w:sz w:val="16"/>
              </w:rPr>
              <w:t>Day</w:t>
            </w:r>
          </w:p>
        </w:tc>
        <w:tc>
          <w:tcPr>
            <w:tcW w:type="dxa" w:w="1377"/>
          </w:tcPr>
          <w:p>
            <w:pPr>
              <w:spacing w:before="40" w:after="40"/>
              <w:jc w:val="left"/>
            </w:pPr>
            <w:r/>
            <w:r>
              <w:rPr>
                <w:rFonts w:ascii="Arial Narrow" w:hAnsi="Arial Narrow"/>
                <w:b w:val="0"/>
                <w:color w:val="1A1A1A"/>
                <w:sz w:val="16"/>
              </w:rPr>
              <w:t>Offshore</w:t>
            </w:r>
          </w:p>
        </w:tc>
        <w:tc>
          <w:tcPr>
            <w:tcW w:type="dxa" w:w="1377"/>
          </w:tcPr>
          <w:p>
            <w:pPr>
              <w:spacing w:before="40" w:after="40"/>
              <w:jc w:val="left"/>
            </w:pPr>
            <w:r/>
            <w:r>
              <w:rPr>
                <w:rFonts w:ascii="Arial Narrow" w:hAnsi="Arial Narrow"/>
                <w:b w:val="0"/>
                <w:color w:val="1A1A1A"/>
                <w:sz w:val="16"/>
              </w:rPr>
              <w:t>$ XXX</w:t>
            </w:r>
          </w:p>
        </w:tc>
        <w:tc>
          <w:tcPr>
            <w:tcW w:type="dxa" w:w="1377"/>
          </w:tcPr>
          <w:p>
            <w:pPr>
              <w:spacing w:before="40" w:after="40"/>
              <w:jc w:val="left"/>
            </w:pPr>
            <w:r/>
            <w:r>
              <w:rPr>
                <w:rFonts w:ascii="Arial Narrow" w:hAnsi="Arial Narrow"/>
                <w:b w:val="0"/>
                <w:color w:val="1A1A1A"/>
                <w:sz w:val="16"/>
              </w:rPr>
              <w:t>X</w:t>
            </w:r>
          </w:p>
        </w:tc>
        <w:tc>
          <w:tcPr>
            <w:tcW w:type="dxa" w:w="1377"/>
          </w:tcPr>
          <w:p>
            <w:pPr>
              <w:spacing w:before="40" w:after="40"/>
              <w:jc w:val="left"/>
            </w:pPr>
            <w:r/>
            <w:r>
              <w:rPr>
                <w:rFonts w:ascii="Arial Narrow" w:hAnsi="Arial Narrow"/>
                <w:b w:val="0"/>
                <w:color w:val="1A1A1A"/>
                <w:sz w:val="16"/>
              </w:rPr>
              <w:t>XX</w:t>
            </w:r>
          </w:p>
        </w:tc>
      </w:tr>
      <w:tr>
        <w:tc>
          <w:tcPr>
            <w:tcW w:type="dxa" w:w="1377"/>
            <w:shd w:fill="F5F5F5"/>
          </w:tcPr>
          <w:p>
            <w:pPr>
              <w:spacing w:before="40" w:after="40"/>
              <w:jc w:val="left"/>
            </w:pPr>
            <w:r/>
            <w:r>
              <w:rPr>
                <w:rFonts w:ascii="Arial Narrow" w:hAnsi="Arial Narrow"/>
                <w:b w:val="0"/>
                <w:color w:val="1A1A1A"/>
                <w:sz w:val="16"/>
              </w:rPr>
              <w:t>General Hand</w:t>
            </w:r>
          </w:p>
        </w:tc>
        <w:tc>
          <w:tcPr>
            <w:tcW w:type="dxa" w:w="1377"/>
            <w:shd w:fill="F5F5F5"/>
          </w:tcPr>
          <w:p>
            <w:pPr>
              <w:spacing w:before="40" w:after="40"/>
              <w:jc w:val="left"/>
            </w:pPr>
            <w:r/>
            <w:r>
              <w:rPr>
                <w:rFonts w:ascii="Arial Narrow" w:hAnsi="Arial Narrow"/>
                <w:b w:val="0"/>
                <w:color w:val="1A1A1A"/>
                <w:sz w:val="16"/>
              </w:rPr>
              <w:t>National</w:t>
            </w:r>
          </w:p>
        </w:tc>
        <w:tc>
          <w:tcPr>
            <w:tcW w:type="dxa" w:w="1377"/>
            <w:shd w:fill="F5F5F5"/>
          </w:tcPr>
          <w:p>
            <w:pPr>
              <w:spacing w:before="40" w:after="40"/>
              <w:jc w:val="left"/>
            </w:pPr>
            <w:r/>
            <w:r>
              <w:rPr>
                <w:rFonts w:ascii="Arial Narrow" w:hAnsi="Arial Narrow"/>
                <w:b w:val="0"/>
                <w:color w:val="1A1A1A"/>
                <w:sz w:val="16"/>
              </w:rPr>
              <w:t>Day</w:t>
            </w:r>
          </w:p>
        </w:tc>
        <w:tc>
          <w:tcPr>
            <w:tcW w:type="dxa" w:w="1377"/>
            <w:shd w:fill="F5F5F5"/>
          </w:tcPr>
          <w:p>
            <w:pPr>
              <w:spacing w:before="40" w:after="40"/>
              <w:jc w:val="left"/>
            </w:pPr>
            <w:r/>
            <w:r>
              <w:rPr>
                <w:rFonts w:ascii="Arial Narrow" w:hAnsi="Arial Narrow"/>
                <w:b w:val="0"/>
                <w:color w:val="1A1A1A"/>
                <w:sz w:val="16"/>
              </w:rPr>
              <w:t>Offshore</w:t>
            </w:r>
          </w:p>
        </w:tc>
        <w:tc>
          <w:tcPr>
            <w:tcW w:type="dxa" w:w="1377"/>
            <w:shd w:fill="F5F5F5"/>
          </w:tcPr>
          <w:p>
            <w:pPr>
              <w:spacing w:before="40" w:after="40"/>
              <w:jc w:val="left"/>
            </w:pPr>
            <w:r/>
            <w:r>
              <w:rPr>
                <w:rFonts w:ascii="Arial Narrow" w:hAnsi="Arial Narrow"/>
                <w:b w:val="0"/>
                <w:color w:val="1A1A1A"/>
                <w:sz w:val="16"/>
              </w:rPr>
              <w:t>$ XXX</w:t>
            </w:r>
          </w:p>
        </w:tc>
        <w:tc>
          <w:tcPr>
            <w:tcW w:type="dxa" w:w="1377"/>
            <w:shd w:fill="F5F5F5"/>
          </w:tcPr>
          <w:p>
            <w:pPr>
              <w:spacing w:before="40" w:after="40"/>
              <w:jc w:val="left"/>
            </w:pPr>
            <w:r/>
            <w:r>
              <w:rPr>
                <w:rFonts w:ascii="Arial Narrow" w:hAnsi="Arial Narrow"/>
                <w:b w:val="0"/>
                <w:color w:val="1A1A1A"/>
                <w:sz w:val="16"/>
              </w:rPr>
              <w:t>X</w:t>
            </w:r>
          </w:p>
        </w:tc>
        <w:tc>
          <w:tcPr>
            <w:tcW w:type="dxa" w:w="1377"/>
            <w:shd w:fill="F5F5F5"/>
          </w:tcPr>
          <w:p>
            <w:pPr>
              <w:spacing w:before="40" w:after="40"/>
              <w:jc w:val="left"/>
            </w:pPr>
            <w:r/>
            <w:r>
              <w:rPr>
                <w:rFonts w:ascii="Arial Narrow" w:hAnsi="Arial Narrow"/>
                <w:b w:val="0"/>
                <w:color w:val="1A1A1A"/>
                <w:sz w:val="16"/>
              </w:rPr>
              <w:t>XX</w:t>
            </w:r>
          </w:p>
        </w:tc>
      </w:tr>
    </w:tbl>
    <w:p>
      <w:r>
        <w:br w:type="page"/>
      </w:r>
    </w:p>
    <w:tbl>
      <w:tblPr>
        <w:tblW w:type="auto" w:w="0"/>
        <w:jc w:val="center"/>
        <w:tblLayout w:type="fixed"/>
        <w:tblLook w:firstColumn="1" w:firstRow="1" w:lastColumn="0" w:lastRow="0" w:noHBand="0" w:noVBand="1" w:val="04A0"/>
      </w:tblPr>
      <w:tblGrid>
        <w:gridCol w:w="9638"/>
      </w:tblGrid>
      <w:tr>
        <w:tc>
          <w:tcPr>
            <w:tcW w:type="dxa" w:w="9638"/>
            <w:shd w:fill="00A85D"/>
          </w:tcPr>
          <w:p>
            <w:pPr>
              <w:spacing w:before="80" w:after="80"/>
            </w:pPr>
            <w:r>
              <w:rPr>
                <w:rFonts w:ascii="Arial Narrow" w:hAnsi="Arial Narrow"/>
                <w:b/>
                <w:color w:val="FFFFFF"/>
                <w:sz w:val="24"/>
              </w:rPr>
              <w:t>QUALITY, HEALTH AND SAFETY MANAGEMENT</w:t>
            </w:r>
          </w:p>
        </w:tc>
      </w:tr>
    </w:tbl>
    <w:p/>
    <w:p>
      <w:pPr>
        <w:spacing w:after="120" w:line="280" w:lineRule="exact"/>
      </w:pPr>
      <w:r>
        <w:rPr>
          <w:rFonts w:ascii="Arial Narrow" w:hAnsi="Arial Narrow"/>
          <w:color w:val="333333"/>
          <w:sz w:val="19"/>
        </w:rPr>
        <w:t>AYEWO ATUNṢE maintains an integrated QHSE Management System.</w:t>
      </w:r>
    </w:p>
    <w:p>
      <w:pPr>
        <w:pStyle w:val="ListBullet"/>
        <w:spacing w:after="40"/>
      </w:pPr>
      <w:r>
        <w:rPr>
          <w:rFonts w:ascii="Arial Narrow" w:hAnsi="Arial Narrow"/>
          <w:color w:val="333333"/>
          <w:sz w:val="19"/>
        </w:rPr>
        <w:t>Comprehensive risk assessment and Job Safety Analysis (JSA) for all activities.</w:t>
      </w:r>
    </w:p>
    <w:p>
      <w:pPr>
        <w:pStyle w:val="ListBullet"/>
        <w:spacing w:after="40"/>
      </w:pPr>
      <w:r>
        <w:rPr>
          <w:rFonts w:ascii="Arial Narrow" w:hAnsi="Arial Narrow"/>
          <w:color w:val="333333"/>
          <w:sz w:val="19"/>
        </w:rPr>
        <w:t>Daily toolbox talks and pre-task briefings.</w:t>
      </w:r>
    </w:p>
    <w:p>
      <w:pPr>
        <w:pStyle w:val="ListBullet"/>
        <w:spacing w:after="40"/>
      </w:pPr>
      <w:r>
        <w:rPr>
          <w:rFonts w:ascii="Arial Narrow" w:hAnsi="Arial Narrow"/>
          <w:color w:val="333333"/>
          <w:sz w:val="19"/>
        </w:rPr>
        <w:t>Compliance with client HSE requirements and work permit system.</w:t>
      </w:r>
    </w:p>
    <w:p>
      <w:pPr>
        <w:pStyle w:val="ListBullet"/>
        <w:spacing w:after="40"/>
      </w:pPr>
      <w:r>
        <w:rPr>
          <w:rFonts w:ascii="Arial Narrow" w:hAnsi="Arial Narrow"/>
          <w:color w:val="333333"/>
          <w:sz w:val="19"/>
        </w:rPr>
        <w:t>All personnel offshore-certified (BOSIET/HUET, OGUK Medical).</w:t>
      </w:r>
    </w:p>
    <w:p>
      <w:pPr>
        <w:pStyle w:val="ListBullet"/>
        <w:spacing w:after="40"/>
      </w:pPr>
      <w:r>
        <w:rPr>
          <w:rFonts w:ascii="Arial Narrow" w:hAnsi="Arial Narrow"/>
          <w:color w:val="333333"/>
          <w:sz w:val="19"/>
        </w:rPr>
        <w:t>All personnel trade-certified and competency-assessed.</w:t>
      </w:r>
    </w:p>
    <w:p>
      <w:pPr>
        <w:pStyle w:val="ListBullet"/>
        <w:spacing w:after="40"/>
      </w:pPr>
      <w:r>
        <w:rPr>
          <w:rFonts w:ascii="Arial Narrow" w:hAnsi="Arial Narrow"/>
          <w:color w:val="333333"/>
          <w:sz w:val="19"/>
        </w:rPr>
        <w:t>Drug &amp; alcohol testing in accordance with client policy.</w:t>
      </w:r>
    </w:p>
    <w:p>
      <w:pPr>
        <w:pStyle w:val="ListBullet"/>
        <w:spacing w:after="40"/>
      </w:pPr>
      <w:r>
        <w:rPr>
          <w:rFonts w:ascii="Arial Narrow" w:hAnsi="Arial Narrow"/>
          <w:color w:val="333333"/>
          <w:sz w:val="19"/>
        </w:rPr>
        <w:t>Skills transfer program for Nigerian national development.</w:t>
      </w:r>
    </w:p>
    <w:p>
      <w:pPr>
        <w:spacing w:before="160" w:after="80"/>
      </w:pPr>
      <w:r>
        <w:rPr>
          <w:rFonts w:ascii="Arial Narrow" w:hAnsi="Arial Narrow"/>
          <w:b/>
          <w:color w:val="008751"/>
          <w:sz w:val="22"/>
        </w:rPr>
        <w:t>Documentation Deliverables</w:t>
      </w:r>
    </w:p>
    <w:p>
      <w:pPr>
        <w:pStyle w:val="ListBullet"/>
        <w:spacing w:after="40"/>
      </w:pPr>
      <w:r>
        <w:rPr>
          <w:rFonts w:ascii="Arial Narrow" w:hAnsi="Arial Narrow"/>
          <w:color w:val="333333"/>
          <w:sz w:val="19"/>
        </w:rPr>
        <w:t>Method Statement &amp; execution schedule</w:t>
      </w:r>
    </w:p>
    <w:p>
      <w:pPr>
        <w:pStyle w:val="ListBullet"/>
        <w:spacing w:after="40"/>
      </w:pPr>
      <w:r>
        <w:rPr>
          <w:rFonts w:ascii="Arial Narrow" w:hAnsi="Arial Narrow"/>
          <w:color w:val="333333"/>
          <w:sz w:val="19"/>
        </w:rPr>
        <w:t>Risk Assessment &amp; JSA</w:t>
      </w:r>
    </w:p>
    <w:p>
      <w:pPr>
        <w:pStyle w:val="ListBullet"/>
        <w:spacing w:after="40"/>
      </w:pPr>
      <w:r>
        <w:rPr>
          <w:rFonts w:ascii="Arial Narrow" w:hAnsi="Arial Narrow"/>
          <w:color w:val="333333"/>
          <w:sz w:val="19"/>
        </w:rPr>
        <w:t>Daily progress reports</w:t>
      </w:r>
    </w:p>
    <w:p>
      <w:pPr>
        <w:pStyle w:val="ListBullet"/>
        <w:spacing w:after="40"/>
      </w:pPr>
      <w:r>
        <w:rPr>
          <w:rFonts w:ascii="Arial Narrow" w:hAnsi="Arial Narrow"/>
          <w:color w:val="333333"/>
          <w:sz w:val="19"/>
        </w:rPr>
        <w:t>Personnel mobilisation records and certification packs</w:t>
      </w:r>
    </w:p>
    <w:p>
      <w:pPr>
        <w:pStyle w:val="ListBullet"/>
        <w:spacing w:after="40"/>
      </w:pPr>
      <w:r>
        <w:rPr>
          <w:rFonts w:ascii="Arial Narrow" w:hAnsi="Arial Narrow"/>
          <w:color w:val="333333"/>
          <w:sz w:val="19"/>
        </w:rPr>
        <w:t>Daily attendance and timesheet records</w:t>
      </w:r>
    </w:p>
    <w:p>
      <w:pPr>
        <w:pStyle w:val="ListBullet"/>
        <w:spacing w:after="40"/>
      </w:pPr>
      <w:r>
        <w:rPr>
          <w:rFonts w:ascii="Arial Narrow" w:hAnsi="Arial Narrow"/>
          <w:color w:val="333333"/>
          <w:sz w:val="19"/>
        </w:rPr>
        <w:t>Final Work Completion Certificate (WCC)</w:t>
      </w:r>
    </w:p>
    <w:p>
      <w:r>
        <w:br w:type="page"/>
      </w:r>
    </w:p>
    <w:tbl>
      <w:tblPr>
        <w:tblW w:type="auto" w:w="0"/>
        <w:jc w:val="center"/>
        <w:tblLayout w:type="fixed"/>
        <w:tblLook w:firstColumn="1" w:firstRow="1" w:lastColumn="0" w:lastRow="0" w:noHBand="0" w:noVBand="1" w:val="04A0"/>
      </w:tblPr>
      <w:tblGrid>
        <w:gridCol w:w="9638"/>
      </w:tblGrid>
      <w:tr>
        <w:tc>
          <w:tcPr>
            <w:tcW w:type="dxa" w:w="9638"/>
            <w:shd w:fill="00A85D"/>
          </w:tcPr>
          <w:p>
            <w:pPr>
              <w:spacing w:before="80" w:after="80"/>
            </w:pPr>
            <w:r>
              <w:rPr>
                <w:rFonts w:ascii="Arial Narrow" w:hAnsi="Arial Narrow"/>
                <w:b/>
                <w:color w:val="FFFFFF"/>
                <w:sz w:val="24"/>
              </w:rPr>
              <w:t>COMMERCIAL PROPOSAL</w:t>
            </w:r>
          </w:p>
        </w:tc>
      </w:tr>
    </w:tbl>
    <w:p/>
    <w:p>
      <w:pPr>
        <w:spacing w:after="120" w:line="280" w:lineRule="exact"/>
      </w:pPr>
      <w:r>
        <w:rPr>
          <w:rFonts w:ascii="Arial Narrow" w:hAnsi="Arial Narrow"/>
          <w:color w:val="333333"/>
          <w:sz w:val="19"/>
        </w:rPr>
        <w:t>SOW: ⟨ Repeat scope summary ⟩</w:t>
      </w:r>
    </w:p>
    <w:p>
      <w:r>
        <w:rPr>
          <w:rFonts w:ascii="Arial Narrow" w:hAnsi="Arial Narrow"/>
          <w:i/>
          <w:color w:val="E65100"/>
          <w:sz w:val="18"/>
        </w:rPr>
        <w:t>⟨ FILL IN ALL RATES, QUANTITIES AND DURATIONS ⟩</w:t>
      </w:r>
    </w:p>
    <w:p>
      <w:pPr>
        <w:spacing w:before="160" w:after="80"/>
      </w:pPr>
      <w:r>
        <w:rPr>
          <w:rFonts w:ascii="Arial Narrow" w:hAnsi="Arial Narrow"/>
          <w:b/>
          <w:color w:val="008751"/>
          <w:sz w:val="22"/>
        </w:rPr>
        <w:t>Personnel Rates</w:t>
      </w:r>
    </w:p>
    <w:tbl>
      <w:tblPr>
        <w:tblStyle w:val="TableGrid"/>
        <w:tblW w:type="auto" w:w="0"/>
        <w:tblLook w:firstColumn="1" w:firstRow="1" w:lastColumn="0" w:lastRow="0" w:noHBand="0" w:noVBand="1" w:val="04A0"/>
      </w:tblPr>
      <w:tblGrid>
        <w:gridCol w:w="1205"/>
        <w:gridCol w:w="1205"/>
        <w:gridCol w:w="1205"/>
        <w:gridCol w:w="1205"/>
        <w:gridCol w:w="1205"/>
        <w:gridCol w:w="1205"/>
        <w:gridCol w:w="1205"/>
        <w:gridCol w:w="1205"/>
      </w:tblGrid>
      <w:tr>
        <w:tc>
          <w:tcPr>
            <w:tcW w:type="dxa" w:w="1205"/>
            <w:shd w:fill="00A85D"/>
          </w:tcPr>
          <w:p>
            <w:pPr>
              <w:spacing w:before="40" w:after="40"/>
              <w:jc w:val="left"/>
            </w:pPr>
            <w:r/>
            <w:r>
              <w:rPr>
                <w:rFonts w:ascii="Arial Narrow" w:hAnsi="Arial Narrow"/>
                <w:b/>
                <w:color w:val="FFFFFF"/>
                <w:sz w:val="16"/>
              </w:rPr>
              <w:t>Function</w:t>
            </w:r>
          </w:p>
        </w:tc>
        <w:tc>
          <w:tcPr>
            <w:tcW w:type="dxa" w:w="1205"/>
            <w:shd w:fill="00A85D"/>
          </w:tcPr>
          <w:p>
            <w:pPr>
              <w:spacing w:before="40" w:after="40"/>
              <w:jc w:val="left"/>
            </w:pPr>
            <w:r/>
            <w:r>
              <w:rPr>
                <w:rFonts w:ascii="Arial Narrow" w:hAnsi="Arial Narrow"/>
                <w:b/>
                <w:color w:val="FFFFFF"/>
                <w:sz w:val="16"/>
              </w:rPr>
              <w:t>Nat.</w:t>
            </w:r>
          </w:p>
        </w:tc>
        <w:tc>
          <w:tcPr>
            <w:tcW w:type="dxa" w:w="1205"/>
            <w:shd w:fill="00A85D"/>
          </w:tcPr>
          <w:p>
            <w:pPr>
              <w:spacing w:before="40" w:after="40"/>
              <w:jc w:val="left"/>
            </w:pPr>
            <w:r/>
            <w:r>
              <w:rPr>
                <w:rFonts w:ascii="Arial Narrow" w:hAnsi="Arial Narrow"/>
                <w:b/>
                <w:color w:val="FFFFFF"/>
                <w:sz w:val="16"/>
              </w:rPr>
              <w:t>UoM</w:t>
            </w:r>
          </w:p>
        </w:tc>
        <w:tc>
          <w:tcPr>
            <w:tcW w:type="dxa" w:w="1205"/>
            <w:shd w:fill="00A85D"/>
          </w:tcPr>
          <w:p>
            <w:pPr>
              <w:spacing w:before="40" w:after="40"/>
              <w:jc w:val="left"/>
            </w:pPr>
            <w:r/>
            <w:r>
              <w:rPr>
                <w:rFonts w:ascii="Arial Narrow" w:hAnsi="Arial Narrow"/>
                <w:b/>
                <w:color w:val="FFFFFF"/>
                <w:sz w:val="16"/>
              </w:rPr>
              <w:t>Loc.</w:t>
            </w:r>
          </w:p>
        </w:tc>
        <w:tc>
          <w:tcPr>
            <w:tcW w:type="dxa" w:w="1205"/>
            <w:shd w:fill="00A85D"/>
          </w:tcPr>
          <w:p>
            <w:pPr>
              <w:spacing w:before="40" w:after="40"/>
              <w:jc w:val="left"/>
            </w:pPr>
            <w:r/>
            <w:r>
              <w:rPr>
                <w:rFonts w:ascii="Arial Narrow" w:hAnsi="Arial Narrow"/>
                <w:b/>
                <w:color w:val="FFFFFF"/>
                <w:sz w:val="16"/>
              </w:rPr>
              <w:t>Rate</w:t>
            </w:r>
          </w:p>
        </w:tc>
        <w:tc>
          <w:tcPr>
            <w:tcW w:type="dxa" w:w="1205"/>
            <w:shd w:fill="00A85D"/>
          </w:tcPr>
          <w:p>
            <w:pPr>
              <w:spacing w:before="40" w:after="40"/>
              <w:jc w:val="left"/>
            </w:pPr>
            <w:r/>
            <w:r>
              <w:rPr>
                <w:rFonts w:ascii="Arial Narrow" w:hAnsi="Arial Narrow"/>
                <w:b/>
                <w:color w:val="FFFFFF"/>
                <w:sz w:val="16"/>
              </w:rPr>
              <w:t>Qty</w:t>
            </w:r>
          </w:p>
        </w:tc>
        <w:tc>
          <w:tcPr>
            <w:tcW w:type="dxa" w:w="1205"/>
            <w:shd w:fill="00A85D"/>
          </w:tcPr>
          <w:p>
            <w:pPr>
              <w:spacing w:before="40" w:after="40"/>
              <w:jc w:val="left"/>
            </w:pPr>
            <w:r/>
            <w:r>
              <w:rPr>
                <w:rFonts w:ascii="Arial Narrow" w:hAnsi="Arial Narrow"/>
                <w:b/>
                <w:color w:val="FFFFFF"/>
                <w:sz w:val="16"/>
              </w:rPr>
              <w:t>Duration</w:t>
            </w:r>
          </w:p>
        </w:tc>
        <w:tc>
          <w:tcPr>
            <w:tcW w:type="dxa" w:w="1205"/>
            <w:shd w:fill="00A85D"/>
          </w:tcPr>
          <w:p>
            <w:pPr>
              <w:spacing w:before="40" w:after="40"/>
              <w:jc w:val="left"/>
            </w:pPr>
            <w:r/>
            <w:r>
              <w:rPr>
                <w:rFonts w:ascii="Arial Narrow" w:hAnsi="Arial Narrow"/>
                <w:b/>
                <w:color w:val="FFFFFF"/>
                <w:sz w:val="16"/>
              </w:rPr>
              <w:t>Total</w:t>
            </w:r>
          </w:p>
        </w:tc>
      </w:tr>
      <w:tr>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r>
      <w:tr>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r>
      <w:tr>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r>
      <w:tr>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r>
      <w:tr>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r>
      <w:tr>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c>
          <w:tcPr>
            <w:tcW w:type="dxa" w:w="1205"/>
          </w:tcPr>
          <w:p>
            <w:pPr>
              <w:spacing w:before="40" w:after="40"/>
              <w:jc w:val="left"/>
            </w:pPr>
            <w:r/>
            <w:r>
              <w:rPr>
                <w:rFonts w:ascii="Arial Narrow" w:hAnsi="Arial Narrow"/>
                <w:b w:val="0"/>
                <w:color w:val="1A1A1A"/>
                <w:sz w:val="16"/>
              </w:rPr>
            </w:r>
          </w:p>
        </w:tc>
      </w:tr>
      <w:tr>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c>
          <w:tcPr>
            <w:tcW w:type="dxa" w:w="1205"/>
            <w:shd w:fill="F5F5F5"/>
          </w:tcPr>
          <w:p>
            <w:pPr>
              <w:spacing w:before="40" w:after="40"/>
              <w:jc w:val="left"/>
            </w:pPr>
            <w:r/>
            <w:r>
              <w:rPr>
                <w:rFonts w:ascii="Arial Narrow" w:hAnsi="Arial Narrow"/>
                <w:b w:val="0"/>
                <w:color w:val="1A1A1A"/>
                <w:sz w:val="16"/>
              </w:rPr>
            </w:r>
          </w:p>
        </w:tc>
      </w:tr>
      <w:tr>
        <w:tc>
          <w:tcPr>
            <w:tcW w:type="dxa" w:w="1205"/>
          </w:tcPr>
          <w:p>
            <w:pPr>
              <w:spacing w:before="40" w:after="40"/>
              <w:jc w:val="left"/>
            </w:pPr>
            <w:r/>
            <w:r>
              <w:rPr>
                <w:rFonts w:ascii="Arial Narrow" w:hAnsi="Arial Narrow"/>
                <w:b/>
                <w:color w:val="1A1A1A"/>
                <w:sz w:val="18"/>
              </w:rPr>
              <w:t>Personnel Rates Subtotal:</w:t>
            </w:r>
          </w:p>
        </w:tc>
        <w:tc>
          <w:tcPr>
            <w:tcW w:type="dxa" w:w="1205"/>
          </w:tcPr>
          <w:p/>
        </w:tc>
        <w:tc>
          <w:tcPr>
            <w:tcW w:type="dxa" w:w="1205"/>
          </w:tcPr>
          <w:p/>
        </w:tc>
        <w:tc>
          <w:tcPr>
            <w:tcW w:type="dxa" w:w="1205"/>
          </w:tcPr>
          <w:p/>
        </w:tc>
        <w:tc>
          <w:tcPr>
            <w:tcW w:type="dxa" w:w="1205"/>
          </w:tcPr>
          <w:p/>
        </w:tc>
        <w:tc>
          <w:tcPr>
            <w:tcW w:type="dxa" w:w="1205"/>
          </w:tcPr>
          <w:p/>
        </w:tc>
        <w:tc>
          <w:tcPr>
            <w:tcW w:type="dxa" w:w="1205"/>
          </w:tcPr>
          <w:p/>
        </w:tc>
        <w:tc>
          <w:tcPr>
            <w:tcW w:type="dxa" w:w="1205"/>
          </w:tcPr>
          <w:p>
            <w:pPr>
              <w:spacing w:before="40" w:after="40"/>
              <w:jc w:val="right"/>
            </w:pPr>
            <w:r/>
            <w:r>
              <w:rPr>
                <w:rFonts w:ascii="Arial Narrow" w:hAnsi="Arial Narrow"/>
                <w:b/>
                <w:color w:val="1A1A1A"/>
                <w:sz w:val="18"/>
              </w:rPr>
              <w:t>$ XXX,XXX.XX</w:t>
            </w:r>
          </w:p>
        </w:tc>
      </w:tr>
    </w:tbl>
    <w:p/>
    <w:p>
      <w:pPr>
        <w:spacing w:before="160" w:after="80"/>
      </w:pPr>
      <w:r>
        <w:rPr>
          <w:rFonts w:ascii="Arial Narrow" w:hAnsi="Arial Narrow"/>
          <w:b/>
          <w:color w:val="008751"/>
          <w:sz w:val="22"/>
        </w:rPr>
        <w:t>Set-Up, Mobilisation &amp; Accommodation Rates</w:t>
      </w:r>
    </w:p>
    <w:tbl>
      <w:tblPr>
        <w:tblStyle w:val="TableGrid"/>
        <w:tblW w:type="auto" w:w="0"/>
        <w:tblLook w:firstColumn="1" w:firstRow="1" w:lastColumn="0" w:lastRow="0" w:noHBand="0" w:noVBand="1" w:val="04A0"/>
      </w:tblPr>
      <w:tblGrid>
        <w:gridCol w:w="1606"/>
        <w:gridCol w:w="1606"/>
        <w:gridCol w:w="1606"/>
        <w:gridCol w:w="1606"/>
        <w:gridCol w:w="1606"/>
        <w:gridCol w:w="1606"/>
      </w:tblGrid>
      <w:tr>
        <w:tc>
          <w:tcPr>
            <w:tcW w:type="dxa" w:w="1606"/>
            <w:shd w:fill="00A85D"/>
          </w:tcPr>
          <w:p>
            <w:pPr>
              <w:spacing w:before="40" w:after="40"/>
              <w:jc w:val="left"/>
            </w:pPr>
            <w:r/>
            <w:r>
              <w:rPr>
                <w:rFonts w:ascii="Arial Narrow" w:hAnsi="Arial Narrow"/>
                <w:b/>
                <w:color w:val="FFFFFF"/>
                <w:sz w:val="16"/>
              </w:rPr>
              <w:t>Description</w:t>
            </w:r>
          </w:p>
        </w:tc>
        <w:tc>
          <w:tcPr>
            <w:tcW w:type="dxa" w:w="1606"/>
            <w:shd w:fill="00A85D"/>
          </w:tcPr>
          <w:p>
            <w:pPr>
              <w:spacing w:before="40" w:after="40"/>
              <w:jc w:val="left"/>
            </w:pPr>
            <w:r/>
            <w:r>
              <w:rPr>
                <w:rFonts w:ascii="Arial Narrow" w:hAnsi="Arial Narrow"/>
                <w:b/>
                <w:color w:val="FFFFFF"/>
                <w:sz w:val="16"/>
              </w:rPr>
              <w:t>UoM</w:t>
            </w:r>
          </w:p>
        </w:tc>
        <w:tc>
          <w:tcPr>
            <w:tcW w:type="dxa" w:w="1606"/>
            <w:shd w:fill="00A85D"/>
          </w:tcPr>
          <w:p>
            <w:pPr>
              <w:spacing w:before="40" w:after="40"/>
              <w:jc w:val="left"/>
            </w:pPr>
            <w:r/>
            <w:r>
              <w:rPr>
                <w:rFonts w:ascii="Arial Narrow" w:hAnsi="Arial Narrow"/>
                <w:b/>
                <w:color w:val="FFFFFF"/>
                <w:sz w:val="16"/>
              </w:rPr>
              <w:t>Rate</w:t>
            </w:r>
          </w:p>
        </w:tc>
        <w:tc>
          <w:tcPr>
            <w:tcW w:type="dxa" w:w="1606"/>
            <w:shd w:fill="00A85D"/>
          </w:tcPr>
          <w:p>
            <w:pPr>
              <w:spacing w:before="40" w:after="40"/>
              <w:jc w:val="left"/>
            </w:pPr>
            <w:r/>
            <w:r>
              <w:rPr>
                <w:rFonts w:ascii="Arial Narrow" w:hAnsi="Arial Narrow"/>
                <w:b/>
                <w:color w:val="FFFFFF"/>
                <w:sz w:val="16"/>
              </w:rPr>
              <w:t>Qty</w:t>
            </w:r>
          </w:p>
        </w:tc>
        <w:tc>
          <w:tcPr>
            <w:tcW w:type="dxa" w:w="1606"/>
            <w:shd w:fill="00A85D"/>
          </w:tcPr>
          <w:p>
            <w:pPr>
              <w:spacing w:before="40" w:after="40"/>
              <w:jc w:val="left"/>
            </w:pPr>
            <w:r/>
            <w:r>
              <w:rPr>
                <w:rFonts w:ascii="Arial Narrow" w:hAnsi="Arial Narrow"/>
                <w:b/>
                <w:color w:val="FFFFFF"/>
                <w:sz w:val="16"/>
              </w:rPr>
              <w:t>Duration</w:t>
            </w:r>
          </w:p>
        </w:tc>
        <w:tc>
          <w:tcPr>
            <w:tcW w:type="dxa" w:w="1606"/>
            <w:shd w:fill="00A85D"/>
          </w:tcPr>
          <w:p>
            <w:pPr>
              <w:spacing w:before="40" w:after="40"/>
              <w:jc w:val="left"/>
            </w:pPr>
            <w:r/>
            <w:r>
              <w:rPr>
                <w:rFonts w:ascii="Arial Narrow" w:hAnsi="Arial Narrow"/>
                <w:b/>
                <w:color w:val="FFFFFF"/>
                <w:sz w:val="16"/>
              </w:rPr>
              <w:t>Total</w:t>
            </w:r>
          </w:p>
        </w:tc>
      </w:tr>
      <w:tr>
        <w:tc>
          <w:tcPr>
            <w:tcW w:type="dxa" w:w="1606"/>
          </w:tcPr>
          <w:p/>
        </w:tc>
        <w:tc>
          <w:tcPr>
            <w:tcW w:type="dxa" w:w="1606"/>
          </w:tcPr>
          <w:p/>
        </w:tc>
        <w:tc>
          <w:tcPr>
            <w:tcW w:type="dxa" w:w="1606"/>
          </w:tcPr>
          <w:p/>
        </w:tc>
        <w:tc>
          <w:tcPr>
            <w:tcW w:type="dxa" w:w="1606"/>
          </w:tcPr>
          <w:p/>
        </w:tc>
        <w:tc>
          <w:tcPr>
            <w:tcW w:type="dxa" w:w="1606"/>
          </w:tcPr>
          <w:p/>
        </w:tc>
        <w:tc>
          <w:tcPr>
            <w:tcW w:type="dxa" w:w="1606"/>
          </w:tcPr>
          <w:p/>
        </w:tc>
      </w:tr>
      <w:tr>
        <w:tc>
          <w:tcPr>
            <w:tcW w:type="dxa" w:w="1606"/>
          </w:tcPr>
          <w:p/>
        </w:tc>
        <w:tc>
          <w:tcPr>
            <w:tcW w:type="dxa" w:w="1606"/>
          </w:tcPr>
          <w:p/>
        </w:tc>
        <w:tc>
          <w:tcPr>
            <w:tcW w:type="dxa" w:w="1606"/>
          </w:tcPr>
          <w:p/>
        </w:tc>
        <w:tc>
          <w:tcPr>
            <w:tcW w:type="dxa" w:w="1606"/>
          </w:tcPr>
          <w:p/>
        </w:tc>
        <w:tc>
          <w:tcPr>
            <w:tcW w:type="dxa" w:w="1606"/>
          </w:tcPr>
          <w:p/>
        </w:tc>
        <w:tc>
          <w:tcPr>
            <w:tcW w:type="dxa" w:w="1606"/>
          </w:tcPr>
          <w:p/>
        </w:tc>
      </w:tr>
      <w:tr>
        <w:tc>
          <w:tcPr>
            <w:tcW w:type="dxa" w:w="1606"/>
          </w:tcPr>
          <w:p>
            <w:pPr>
              <w:spacing w:before="40" w:after="40"/>
              <w:jc w:val="left"/>
            </w:pPr>
            <w:r/>
            <w:r>
              <w:rPr>
                <w:rFonts w:ascii="Arial Narrow" w:hAnsi="Arial Narrow"/>
                <w:b/>
                <w:color w:val="1A1A1A"/>
                <w:sz w:val="18"/>
              </w:rPr>
              <w:t>Mobilisation Subtotal:</w:t>
            </w:r>
          </w:p>
        </w:tc>
        <w:tc>
          <w:tcPr>
            <w:tcW w:type="dxa" w:w="1606"/>
          </w:tcPr>
          <w:p/>
        </w:tc>
        <w:tc>
          <w:tcPr>
            <w:tcW w:type="dxa" w:w="1606"/>
          </w:tcPr>
          <w:p/>
        </w:tc>
        <w:tc>
          <w:tcPr>
            <w:tcW w:type="dxa" w:w="1606"/>
          </w:tcPr>
          <w:p/>
        </w:tc>
        <w:tc>
          <w:tcPr>
            <w:tcW w:type="dxa" w:w="1606"/>
          </w:tcPr>
          <w:p/>
        </w:tc>
        <w:tc>
          <w:tcPr>
            <w:tcW w:type="dxa" w:w="1606"/>
          </w:tcPr>
          <w:p>
            <w:pPr>
              <w:spacing w:before="40" w:after="40"/>
              <w:jc w:val="right"/>
            </w:pPr>
            <w:r/>
            <w:r>
              <w:rPr>
                <w:rFonts w:ascii="Arial Narrow" w:hAnsi="Arial Narrow"/>
                <w:b/>
                <w:color w:val="1A1A1A"/>
                <w:sz w:val="18"/>
              </w:rPr>
              <w:t>$ XX,XXX.XX</w:t>
            </w:r>
          </w:p>
        </w:tc>
      </w:tr>
    </w:tbl>
    <w:p/>
    <w:tbl>
      <w:tblPr>
        <w:tblW w:type="auto" w:w="0"/>
        <w:tblLook w:firstColumn="1" w:firstRow="1" w:lastColumn="0" w:lastRow="0" w:noHBand="0" w:noVBand="1" w:val="04A0"/>
      </w:tblPr>
      <w:tblGrid>
        <w:gridCol w:w="4819"/>
        <w:gridCol w:w="4819"/>
      </w:tblGrid>
      <w:tr>
        <w:tc>
          <w:tcPr>
            <w:tcW w:type="dxa" w:w="4819"/>
          </w:tcPr>
          <w:p>
            <w:pPr>
              <w:spacing w:before="40" w:after="40"/>
              <w:jc w:val="right"/>
            </w:pPr>
            <w:r/>
            <w:r>
              <w:rPr>
                <w:rFonts w:ascii="Arial Narrow" w:hAnsi="Arial Narrow"/>
                <w:b w:val="0"/>
                <w:color w:val="1A1A1A"/>
                <w:sz w:val="18"/>
              </w:rPr>
              <w:t>Personnel Rates:</w:t>
            </w:r>
          </w:p>
        </w:tc>
        <w:tc>
          <w:tcPr>
            <w:tcW w:type="dxa" w:w="4819"/>
          </w:tcPr>
          <w:p>
            <w:pPr>
              <w:spacing w:before="40" w:after="40"/>
              <w:jc w:val="right"/>
            </w:pPr>
            <w:r/>
            <w:r>
              <w:rPr>
                <w:rFonts w:ascii="Arial Narrow" w:hAnsi="Arial Narrow"/>
                <w:b w:val="0"/>
                <w:color w:val="1A1A1A"/>
                <w:sz w:val="18"/>
              </w:rPr>
              <w:t>$ XXX,XXX.XX</w:t>
            </w:r>
          </w:p>
        </w:tc>
      </w:tr>
      <w:tr>
        <w:tc>
          <w:tcPr>
            <w:tcW w:type="dxa" w:w="4819"/>
          </w:tcPr>
          <w:p>
            <w:pPr>
              <w:spacing w:before="40" w:after="40"/>
              <w:jc w:val="right"/>
            </w:pPr>
            <w:r/>
            <w:r>
              <w:rPr>
                <w:rFonts w:ascii="Arial Narrow" w:hAnsi="Arial Narrow"/>
                <w:b w:val="0"/>
                <w:color w:val="1A1A1A"/>
                <w:sz w:val="18"/>
              </w:rPr>
              <w:t>Mobilisation &amp; Accommodation:</w:t>
            </w:r>
          </w:p>
        </w:tc>
        <w:tc>
          <w:tcPr>
            <w:tcW w:type="dxa" w:w="4819"/>
          </w:tcPr>
          <w:p>
            <w:pPr>
              <w:spacing w:before="40" w:after="40"/>
              <w:jc w:val="right"/>
            </w:pPr>
            <w:r/>
            <w:r>
              <w:rPr>
                <w:rFonts w:ascii="Arial Narrow" w:hAnsi="Arial Narrow"/>
                <w:b w:val="0"/>
                <w:color w:val="1A1A1A"/>
                <w:sz w:val="18"/>
              </w:rPr>
              <w:t>$ XX,XXX.XX</w:t>
            </w:r>
          </w:p>
        </w:tc>
      </w:tr>
      <w:tr>
        <w:tc>
          <w:tcPr>
            <w:tcW w:type="dxa" w:w="4819"/>
          </w:tcPr>
          <w:p/>
        </w:tc>
        <w:tc>
          <w:tcPr>
            <w:tcW w:type="dxa" w:w="4819"/>
          </w:tcPr>
          <w:p/>
        </w:tc>
      </w:tr>
      <w:tr>
        <w:tc>
          <w:tcPr>
            <w:tcW w:type="dxa" w:w="4819"/>
            <w:shd w:fill="00A85D"/>
          </w:tcPr>
          <w:p>
            <w:pPr>
              <w:spacing w:before="40" w:after="40"/>
              <w:jc w:val="right"/>
            </w:pPr>
            <w:r/>
            <w:r>
              <w:rPr>
                <w:rFonts w:ascii="Arial Narrow" w:hAnsi="Arial Narrow"/>
                <w:b/>
                <w:color w:val="FFFFFF"/>
                <w:sz w:val="24"/>
              </w:rPr>
              <w:t>TOTAL:</w:t>
            </w:r>
          </w:p>
        </w:tc>
        <w:tc>
          <w:tcPr>
            <w:tcW w:type="dxa" w:w="4819"/>
            <w:shd w:fill="00A85D"/>
          </w:tcPr>
          <w:p>
            <w:pPr>
              <w:spacing w:before="40" w:after="40"/>
              <w:jc w:val="right"/>
            </w:pPr>
            <w:r/>
            <w:r>
              <w:rPr>
                <w:rFonts w:ascii="Arial Narrow" w:hAnsi="Arial Narrow"/>
                <w:b/>
                <w:color w:val="FFFFFF"/>
                <w:sz w:val="24"/>
              </w:rPr>
              <w:t>$ XXX,XXX.XX</w:t>
            </w:r>
          </w:p>
        </w:tc>
      </w:tr>
    </w:tbl>
    <w:p>
      <w:r>
        <w:br w:type="page"/>
      </w:r>
    </w:p>
    <w:tbl>
      <w:tblPr>
        <w:tblW w:type="auto" w:w="0"/>
        <w:jc w:val="center"/>
        <w:tblLayout w:type="fixed"/>
        <w:tblLook w:firstColumn="1" w:firstRow="1" w:lastColumn="0" w:lastRow="0" w:noHBand="0" w:noVBand="1" w:val="04A0"/>
      </w:tblPr>
      <w:tblGrid>
        <w:gridCol w:w="9638"/>
      </w:tblGrid>
      <w:tr>
        <w:tc>
          <w:tcPr>
            <w:tcW w:type="dxa" w:w="9638"/>
            <w:shd w:fill="00A85D"/>
          </w:tcPr>
          <w:p>
            <w:pPr>
              <w:spacing w:before="80" w:after="80"/>
            </w:pPr>
            <w:r>
              <w:rPr>
                <w:rFonts w:ascii="Arial Narrow" w:hAnsi="Arial Narrow"/>
                <w:b/>
                <w:color w:val="FFFFFF"/>
                <w:sz w:val="24"/>
              </w:rPr>
              <w:t>TERMS AND CONDITIONS</w:t>
            </w:r>
          </w:p>
        </w:tc>
      </w:tr>
    </w:tbl>
    <w:p/>
    <w:p>
      <w:pPr>
        <w:spacing w:after="120" w:line="280" w:lineRule="exact"/>
      </w:pPr>
      <w:r>
        <w:rPr>
          <w:rFonts w:ascii="Arial Narrow" w:hAnsi="Arial Narrow"/>
          <w:color w:val="333333"/>
          <w:sz w:val="19"/>
        </w:rPr>
        <w:t>– This quote is subject to our Standard Terms &amp; Conditions available on request.</w:t>
      </w:r>
    </w:p>
    <w:p>
      <w:pPr>
        <w:spacing w:after="120" w:line="280" w:lineRule="exact"/>
      </w:pPr>
      <w:r>
        <w:rPr>
          <w:rFonts w:ascii="Arial Narrow" w:hAnsi="Arial Narrow"/>
          <w:color w:val="333333"/>
          <w:sz w:val="19"/>
        </w:rPr>
        <w:t>– Duration is estimated and indicative; billing based on actual worked time.</w:t>
      </w:r>
    </w:p>
    <w:p>
      <w:pPr>
        <w:spacing w:after="120" w:line="280" w:lineRule="exact"/>
      </w:pPr>
      <w:r>
        <w:rPr>
          <w:rFonts w:ascii="Arial Narrow" w:hAnsi="Arial Narrow"/>
          <w:color w:val="333333"/>
          <w:sz w:val="19"/>
        </w:rPr>
        <w:t>– Personnel and Equipment rates begin on mobilisation day, end on return to origin.</w:t>
      </w:r>
    </w:p>
    <w:p>
      <w:pPr>
        <w:spacing w:after="120" w:line="280" w:lineRule="exact"/>
      </w:pPr>
      <w:r>
        <w:rPr>
          <w:rFonts w:ascii="Arial Narrow" w:hAnsi="Arial Narrow"/>
          <w:color w:val="333333"/>
          <w:sz w:val="19"/>
        </w:rPr>
        <w:t>– Final payment after sign-off of Work Completion Certificate (WCC) or Delivery Note.</w:t>
      </w:r>
    </w:p>
    <w:p>
      <w:pPr>
        <w:spacing w:after="120" w:line="280" w:lineRule="exact"/>
      </w:pPr>
      <w:r>
        <w:rPr>
          <w:rFonts w:ascii="Arial Narrow" w:hAnsi="Arial Narrow"/>
          <w:color w:val="333333"/>
          <w:sz w:val="19"/>
        </w:rPr>
        <w:t>– Cost variations after expiry will be justified and passed onto the price.</w:t>
      </w:r>
    </w:p>
    <w:p>
      <w:pPr>
        <w:spacing w:after="120" w:line="280" w:lineRule="exact"/>
      </w:pPr>
      <w:r>
        <w:rPr>
          <w:rFonts w:ascii="Arial Narrow" w:hAnsi="Arial Narrow"/>
          <w:color w:val="333333"/>
          <w:sz w:val="19"/>
        </w:rPr>
        <w:t>– Excludes all applicable taxes.</w:t>
      </w:r>
    </w:p>
    <w:p>
      <w:pPr>
        <w:spacing w:after="120" w:line="280" w:lineRule="exact"/>
      </w:pPr>
      <w:r>
        <w:rPr>
          <w:rFonts w:ascii="Arial Narrow" w:hAnsi="Arial Narrow"/>
          <w:color w:val="333333"/>
          <w:sz w:val="19"/>
        </w:rPr>
        <w:t>– Material lead time — 2 Weeks.</w:t>
      </w:r>
    </w:p>
    <w:p>
      <w:pPr>
        <w:spacing w:after="120" w:line="280" w:lineRule="exact"/>
      </w:pPr>
      <w:r>
        <w:rPr>
          <w:rFonts w:ascii="Arial Narrow" w:hAnsi="Arial Narrow"/>
          <w:color w:val="333333"/>
          <w:sz w:val="19"/>
        </w:rPr>
        <w:t>– Manpower lead time — 3 Weeks.</w:t>
      </w:r>
    </w:p>
    <w:p>
      <w:pPr>
        <w:spacing w:after="120" w:line="280" w:lineRule="exact"/>
      </w:pPr>
      <w:r>
        <w:rPr>
          <w:rFonts w:ascii="Arial Narrow" w:hAnsi="Arial Narrow"/>
          <w:color w:val="333333"/>
          <w:sz w:val="19"/>
        </w:rPr>
        <w:t>– Offer validity — 30 days from date of submission.</w:t>
      </w:r>
    </w:p>
    <w:p/>
    <w:p>
      <w:pPr>
        <w:spacing w:after="120" w:line="280" w:lineRule="exact"/>
      </w:pPr>
      <w:r>
        <w:rPr>
          <w:rFonts w:ascii="Arial Narrow" w:hAnsi="Arial Narrow"/>
          <w:color w:val="333333"/>
          <w:sz w:val="19"/>
        </w:rPr>
        <w:t>Thank you for this opportunity.</w:t>
      </w:r>
    </w:p>
    <w:p/>
    <w:p>
      <w:pPr>
        <w:spacing w:after="120" w:line="280" w:lineRule="exact"/>
      </w:pPr>
      <w:r>
        <w:rPr>
          <w:rFonts w:ascii="Arial Narrow" w:hAnsi="Arial Narrow"/>
          <w:color w:val="333333"/>
          <w:sz w:val="19"/>
        </w:rPr>
        <w:t>Yours sincerely,</w:t>
      </w:r>
    </w:p>
    <w:p/>
    <w:p/>
    <w:p>
      <w:r>
        <w:rPr>
          <w:rFonts w:ascii="Arial Narrow" w:hAnsi="Arial Narrow"/>
          <w:sz w:val="20"/>
        </w:rPr>
        <w:t>Name: ________________________________</w:t>
      </w:r>
    </w:p>
    <w:p>
      <w:r>
        <w:rPr>
          <w:rFonts w:ascii="Arial Narrow" w:hAnsi="Arial Narrow"/>
          <w:sz w:val="20"/>
        </w:rPr>
        <w:t>Title: Manpower Department</w:t>
      </w:r>
    </w:p>
    <w:sectPr w:rsidR="00FC693F" w:rsidRPr="0006063C" w:rsidSect="00034616">
      <w:headerReference w:type="default" r:id="rId9"/>
      <w:footerReference w:type="default" r:id="rId10"/>
      <w:pgSz w:w="11906" w:h="16838"/>
      <w:pgMar w:top="85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Narrow" w:hAnsi="Arial Narrow"/>
        <w:color w:val="666666"/>
        <w:sz w:val="13"/>
      </w:rPr>
      <w:t>This document is the property of AYEWO ATUNṢE Oil &amp; Gas Services Ltd. It must not be stored, reproduced, or disclosed without written authorization.</w:t>
      <w:br/>
      <w:t>AYEWO ATUNṢE Oil &amp; Gas Services Ltd — 28 Sikiru Oloko Alade Street, Lagos, NIGERIA — RC 9477114</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ayout w:type="fixed"/>
      <w:tblLook w:firstColumn="1" w:firstRow="1" w:lastColumn="0" w:lastRow="0" w:noHBand="0" w:noVBand="1" w:val="04A0"/>
    </w:tblPr>
    <w:tblGrid>
      <w:gridCol w:w="3213"/>
      <w:gridCol w:w="3213"/>
      <w:gridCol w:w="3213"/>
    </w:tblGrid>
    <w:tr>
      <w:tc>
        <w:tcPr>
          <w:tcW w:type="dxa" w:w="3402"/>
        </w:tcPr>
        <w:p>
          <w:r>
            <w:drawing>
              <wp:inline xmlns:a="http://schemas.openxmlformats.org/drawingml/2006/main" xmlns:pic="http://schemas.openxmlformats.org/drawingml/2006/picture">
                <wp:extent cx="1800000" cy="373500"/>
                <wp:docPr id="1" name="Picture 1"/>
                <wp:cNvGraphicFramePr>
                  <a:graphicFrameLocks noChangeAspect="1"/>
                </wp:cNvGraphicFramePr>
                <a:graphic>
                  <a:graphicData uri="http://schemas.openxmlformats.org/drawingml/2006/picture">
                    <pic:pic>
                      <pic:nvPicPr>
                        <pic:cNvPr id="0" name="ayewo_logo_on_white.png"/>
                        <pic:cNvPicPr/>
                      </pic:nvPicPr>
                      <pic:blipFill>
                        <a:blip r:embed="rId1"/>
                        <a:stretch>
                          <a:fillRect/>
                        </a:stretch>
                      </pic:blipFill>
                      <pic:spPr>
                        <a:xfrm>
                          <a:off x="0" y="0"/>
                          <a:ext cx="1800000" cy="373500"/>
                        </a:xfrm>
                        <a:prstGeom prst="rect"/>
                      </pic:spPr>
                    </pic:pic>
                  </a:graphicData>
                </a:graphic>
              </wp:inline>
            </w:drawing>
          </w:r>
        </w:p>
      </w:tc>
      <w:tc>
        <w:tcPr>
          <w:tcW w:type="dxa" w:w="3213"/>
        </w:tcPr>
        <w:p>
          <w:pPr>
            <w:jc w:val="center"/>
          </w:pPr>
          <w:r>
            <w:rPr>
              <w:rFonts w:ascii="Arial Narrow" w:hAnsi="Arial Narrow"/>
              <w:color w:val="666666"/>
              <w:sz w:val="15"/>
            </w:rPr>
            <w:t>Manpower Supply</w:t>
            <w:br/>
            <w:t>Technical &amp; Commercial Proposal</w:t>
          </w:r>
        </w:p>
      </w:tc>
      <w:tc>
        <w:tcPr>
          <w:tcW w:type="dxa" w:w="3213"/>
        </w:tcPr>
        <w:p/>
        <w:tbl>
          <w:tblPr>
            <w:tblW w:type="auto" w:w="0"/>
            <w:tblLook w:firstColumn="1" w:firstRow="1" w:lastColumn="0" w:lastRow="0" w:noHBand="0" w:noVBand="1" w:val="04A0"/>
          </w:tblPr>
          <w:tblGrid>
            <w:gridCol w:w="1606"/>
            <w:gridCol w:w="1606"/>
          </w:tblGrid>
          <w:tr>
            <w:tc>
              <w:tcPr>
                <w:tcW w:type="dxa" w:w="1606"/>
                <w:shd w:fill="F5F5F5"/>
              </w:tcPr>
              <w:p>
                <w:pPr>
                  <w:spacing w:before="40" w:after="40"/>
                  <w:jc w:val="left"/>
                </w:pPr>
                <w:r/>
                <w:r>
                  <w:rPr>
                    <w:rFonts w:ascii="Arial Narrow" w:hAnsi="Arial Narrow"/>
                    <w:b/>
                    <w:color w:val="666666"/>
                    <w:sz w:val="14"/>
                  </w:rPr>
                  <w:t>Document No.</w:t>
                </w:r>
              </w:p>
            </w:tc>
            <w:tc>
              <w:tcPr>
                <w:tcW w:type="dxa" w:w="1606"/>
              </w:tcPr>
              <w:p>
                <w:pPr>
                  <w:spacing w:before="40" w:after="40"/>
                  <w:jc w:val="left"/>
                </w:pPr>
                <w:r/>
                <w:r>
                  <w:rPr>
                    <w:rFonts w:ascii="Arial Narrow" w:hAnsi="Arial Narrow"/>
                    <w:b/>
                    <w:color w:val="00A85D"/>
                    <w:sz w:val="14"/>
                  </w:rPr>
                  <w:t>AA-XXXX-XXX-COM-01</w:t>
                </w:r>
              </w:p>
            </w:tc>
          </w:tr>
          <w:tr>
            <w:tc>
              <w:tcPr>
                <w:tcW w:type="dxa" w:w="1606"/>
                <w:shd w:fill="F5F5F5"/>
              </w:tcPr>
              <w:p>
                <w:pPr>
                  <w:spacing w:before="40" w:after="40"/>
                  <w:jc w:val="left"/>
                </w:pPr>
                <w:r/>
                <w:r>
                  <w:rPr>
                    <w:rFonts w:ascii="Arial Narrow" w:hAnsi="Arial Narrow"/>
                    <w:b/>
                    <w:color w:val="666666"/>
                    <w:sz w:val="14"/>
                  </w:rPr>
                  <w:t>Revision No.</w:t>
                </w:r>
              </w:p>
            </w:tc>
            <w:tc>
              <w:tcPr>
                <w:tcW w:type="dxa" w:w="1606"/>
              </w:tcPr>
              <w:p>
                <w:pPr>
                  <w:spacing w:before="40" w:after="40"/>
                  <w:jc w:val="left"/>
                </w:pPr>
                <w:r/>
                <w:r>
                  <w:rPr>
                    <w:rFonts w:ascii="Arial Narrow" w:hAnsi="Arial Narrow"/>
                    <w:b/>
                    <w:color w:val="00A85D"/>
                    <w:sz w:val="14"/>
                  </w:rPr>
                  <w:t>XX</w:t>
                </w:r>
              </w:p>
            </w:tc>
          </w:tr>
          <w:tr>
            <w:tc>
              <w:tcPr>
                <w:tcW w:type="dxa" w:w="1606"/>
                <w:shd w:fill="F5F5F5"/>
              </w:tcPr>
              <w:p>
                <w:pPr>
                  <w:spacing w:before="40" w:after="40"/>
                  <w:jc w:val="left"/>
                </w:pPr>
                <w:r/>
                <w:r>
                  <w:rPr>
                    <w:rFonts w:ascii="Arial Narrow" w:hAnsi="Arial Narrow"/>
                    <w:b/>
                    <w:color w:val="666666"/>
                    <w:sz w:val="14"/>
                  </w:rPr>
                  <w:t>Date</w:t>
                </w:r>
              </w:p>
            </w:tc>
            <w:tc>
              <w:tcPr>
                <w:tcW w:type="dxa" w:w="1606"/>
              </w:tcPr>
              <w:p>
                <w:pPr>
                  <w:spacing w:before="40" w:after="40"/>
                  <w:jc w:val="left"/>
                </w:pPr>
                <w:r/>
                <w:r>
                  <w:rPr>
                    <w:rFonts w:ascii="Arial Narrow" w:hAnsi="Arial Narrow"/>
                    <w:b/>
                    <w:color w:val="00A85D"/>
                    <w:sz w:val="14"/>
                  </w:rPr>
                  <w:t>DD-MMM-YYYY</w:t>
                </w:r>
              </w:p>
            </w:tc>
          </w:tr>
          <w:tr>
            <w:tc>
              <w:tcPr>
                <w:tcW w:type="dxa" w:w="1606"/>
                <w:shd w:fill="F5F5F5"/>
              </w:tcPr>
              <w:p>
                <w:pPr>
                  <w:spacing w:before="40" w:after="40"/>
                  <w:jc w:val="left"/>
                </w:pPr>
                <w:r/>
                <w:r>
                  <w:rPr>
                    <w:rFonts w:ascii="Arial Narrow" w:hAnsi="Arial Narrow"/>
                    <w:b/>
                    <w:color w:val="666666"/>
                    <w:sz w:val="14"/>
                  </w:rPr>
                  <w:t>Page</w:t>
                </w:r>
              </w:p>
            </w:tc>
            <w:tc>
              <w:tcPr>
                <w:tcW w:type="dxa" w:w="1606"/>
              </w:tcPr>
              <w:p>
                <w:pPr>
                  <w:spacing w:before="40" w:after="40"/>
                  <w:jc w:val="left"/>
                </w:pPr>
                <w:r/>
                <w:r>
                  <w:rPr>
                    <w:rFonts w:ascii="Arial Narrow" w:hAnsi="Arial Narrow"/>
                    <w:b/>
                    <w:color w:val="00A85D"/>
                    <w:sz w:val="14"/>
                  </w:rPr>
                </w:r>
              </w:p>
            </w:tc>
          </w:tr>
        </w:tbl>
        <w:p/>
      </w:tc>
    </w:tr>
  </w:tbl>
  <w:p>
    <w:pPr>
      <w:spacing w:before="40"/>
      <w:pBdr>
        <w:bottom w:val="single" w:sz="12" w:space="1" w:color="00A85D"/>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Narrow" w:hAnsi="Arial Narrow"/>
      <w:color w:val="333333"/>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 Id="rId1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